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ind w:left="643" w:hanging="643"/>
        <w:jc w:val="center"/>
        <w:outlineLvl w:val="0"/>
        <w:rPr>
          <w:rFonts w:hint="default" w:ascii="新宋体" w:hAnsi="新宋体" w:eastAsia="宋体"/>
          <w:b/>
          <w:bCs/>
          <w:sz w:val="32"/>
          <w:szCs w:val="32"/>
          <w:lang w:val="en-US" w:eastAsia="zh-CN"/>
        </w:rPr>
      </w:pPr>
      <w:r>
        <w:rPr>
          <w:rFonts w:hint="eastAsia"/>
          <w:b/>
          <w:bCs/>
          <w:sz w:val="32"/>
          <w:szCs w:val="32"/>
        </w:rPr>
        <w:t>义乌市中心医院关于</w:t>
      </w:r>
      <w:r>
        <w:rPr>
          <w:rFonts w:hint="eastAsia"/>
          <w:b/>
          <w:bCs/>
          <w:sz w:val="32"/>
          <w:szCs w:val="32"/>
          <w:lang w:val="en-US" w:eastAsia="zh-CN"/>
        </w:rPr>
        <w:t>2024年检验、科研、病理试剂</w:t>
      </w:r>
      <w:r>
        <w:rPr>
          <w:rFonts w:hint="eastAsia" w:cs="Times New Roman"/>
          <w:b/>
          <w:bCs/>
          <w:sz w:val="32"/>
          <w:szCs w:val="32"/>
          <w:lang w:val="en-US" w:eastAsia="zh-CN"/>
        </w:rPr>
        <w:t>的遴选</w:t>
      </w:r>
      <w:r>
        <w:rPr>
          <w:rFonts w:hint="eastAsia"/>
          <w:b/>
          <w:bCs/>
          <w:sz w:val="32"/>
          <w:szCs w:val="32"/>
          <w:lang w:val="en-US" w:eastAsia="zh-CN"/>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规范试剂管理，降低我院试剂采购成本</w:t>
      </w:r>
      <w:r>
        <w:rPr>
          <w:rFonts w:hint="eastAsia" w:ascii="宋体" w:hAnsi="宋体" w:eastAsia="宋体" w:cs="Arial"/>
          <w:sz w:val="24"/>
          <w:szCs w:val="24"/>
        </w:rPr>
        <w:t>，现对义乌市中心医院</w:t>
      </w:r>
      <w:r>
        <w:rPr>
          <w:rFonts w:hint="eastAsia"/>
          <w:b w:val="0"/>
          <w:bCs w:val="0"/>
          <w:sz w:val="24"/>
          <w:szCs w:val="24"/>
          <w:lang w:val="en-US" w:eastAsia="zh-CN"/>
        </w:rPr>
        <w:t>一批检验、科研、病理试剂进行遴选</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Arial"/>
          <w:kern w:val="2"/>
          <w:sz w:val="24"/>
          <w:szCs w:val="24"/>
          <w:lang w:val="en-US" w:eastAsia="zh-CN" w:bidi="ar-SA"/>
        </w:rPr>
      </w:pPr>
      <w:r>
        <w:rPr>
          <w:rFonts w:hint="eastAsia" w:ascii="宋体" w:hAnsi="宋体" w:eastAsia="宋体" w:cs="Arial"/>
          <w:kern w:val="2"/>
          <w:sz w:val="24"/>
          <w:szCs w:val="24"/>
          <w:lang w:val="en-US" w:eastAsia="zh-CN" w:bidi="ar-SA"/>
        </w:rPr>
        <w:t>义乌市中心医院</w:t>
      </w:r>
      <w:r>
        <w:rPr>
          <w:rFonts w:hint="eastAsia" w:ascii="宋体" w:hAnsi="宋体" w:cs="Arial"/>
          <w:kern w:val="2"/>
          <w:sz w:val="24"/>
          <w:szCs w:val="24"/>
          <w:lang w:val="en-US" w:eastAsia="zh-CN" w:bidi="ar-SA"/>
        </w:rPr>
        <w:t>试剂</w:t>
      </w:r>
      <w:r>
        <w:rPr>
          <w:rFonts w:hint="eastAsia" w:ascii="宋体" w:hAnsi="宋体" w:eastAsia="宋体" w:cs="Arial"/>
          <w:kern w:val="2"/>
          <w:sz w:val="24"/>
          <w:szCs w:val="24"/>
          <w:lang w:val="en-US" w:eastAsia="zh-CN" w:bidi="ar-SA"/>
        </w:rPr>
        <w:t>遴选项目，本项目</w:t>
      </w:r>
      <w:r>
        <w:rPr>
          <w:rFonts w:hint="eastAsia" w:ascii="宋体" w:hAnsi="宋体" w:cs="Arial"/>
          <w:kern w:val="2"/>
          <w:sz w:val="24"/>
          <w:szCs w:val="24"/>
          <w:lang w:val="en-US" w:eastAsia="zh-CN" w:bidi="ar-SA"/>
        </w:rPr>
        <w:t>共</w:t>
      </w:r>
      <w:r>
        <w:rPr>
          <w:rFonts w:hint="eastAsia" w:ascii="宋体" w:hAnsi="宋体" w:eastAsia="宋体" w:cs="Arial"/>
          <w:kern w:val="2"/>
          <w:sz w:val="24"/>
          <w:szCs w:val="24"/>
          <w:lang w:val="en-US" w:eastAsia="zh-CN" w:bidi="ar-SA"/>
        </w:rPr>
        <w:t>个</w:t>
      </w:r>
      <w:r>
        <w:rPr>
          <w:rFonts w:hint="default" w:ascii="宋体" w:hAnsi="宋体" w:cs="Arial"/>
          <w:kern w:val="2"/>
          <w:sz w:val="24"/>
          <w:szCs w:val="24"/>
          <w:lang w:eastAsia="zh-CN" w:bidi="ar-SA"/>
        </w:rPr>
        <w:t>1</w:t>
      </w:r>
      <w:r>
        <w:rPr>
          <w:rFonts w:hint="eastAsia" w:ascii="宋体" w:hAnsi="宋体" w:cs="Arial"/>
          <w:kern w:val="2"/>
          <w:sz w:val="24"/>
          <w:szCs w:val="24"/>
          <w:lang w:val="en-US" w:eastAsia="zh-CN" w:bidi="ar-SA"/>
        </w:rPr>
        <w:t>6</w:t>
      </w:r>
      <w:r>
        <w:rPr>
          <w:rFonts w:hint="eastAsia" w:ascii="宋体" w:hAnsi="宋体" w:eastAsia="宋体" w:cs="Arial"/>
          <w:kern w:val="2"/>
          <w:sz w:val="24"/>
          <w:szCs w:val="24"/>
          <w:lang w:val="en-US" w:eastAsia="zh-CN" w:bidi="ar-SA"/>
        </w:rPr>
        <w:t>标段，投标人可以选择一个或多个标段同时进行投标，投多个标段时，投标文件需按标段分开制作，并在标书封面注明标段。</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cs="Arial"/>
          <w:kern w:val="2"/>
          <w:sz w:val="24"/>
          <w:szCs w:val="24"/>
          <w:lang w:val="en-US" w:eastAsia="zh-CN" w:bidi="ar-SA"/>
        </w:rPr>
      </w:pPr>
      <w:r>
        <w:rPr>
          <w:rFonts w:hint="eastAsia" w:ascii="宋体" w:hAnsi="宋体" w:cs="Arial"/>
          <w:kern w:val="2"/>
          <w:sz w:val="24"/>
          <w:szCs w:val="24"/>
          <w:lang w:val="en-US" w:eastAsia="zh-CN" w:bidi="ar-SA"/>
        </w:rPr>
        <w:t>本项目设有预算单价，为最高限价，超过则视为无效标。</w:t>
      </w:r>
    </w:p>
    <w:tbl>
      <w:tblPr>
        <w:tblStyle w:val="10"/>
        <w:tblW w:w="537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5"/>
        <w:gridCol w:w="1000"/>
        <w:gridCol w:w="1001"/>
        <w:gridCol w:w="937"/>
        <w:gridCol w:w="963"/>
        <w:gridCol w:w="787"/>
        <w:gridCol w:w="2365"/>
        <w:gridCol w:w="1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jc w:val="center"/>
        </w:trPr>
        <w:tc>
          <w:tcPr>
            <w:tcW w:w="33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093" w:type="pct"/>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物资名称</w:t>
            </w:r>
          </w:p>
        </w:tc>
        <w:tc>
          <w:tcPr>
            <w:tcW w:w="51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8"/>
                <w:szCs w:val="18"/>
                <w:u w:val="none"/>
                <w:lang w:val="en-US" w:eastAsia="zh-CN" w:bidi="ar"/>
              </w:rPr>
              <w:t>型号、规格</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预算/元</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单位</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备注/使用范围</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使用科室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jc w:val="center"/>
        </w:trPr>
        <w:tc>
          <w:tcPr>
            <w:tcW w:w="3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09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Ｂ族链球菌核酸检测</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人份</w:t>
            </w:r>
          </w:p>
        </w:tc>
        <w:tc>
          <w:tcPr>
            <w:tcW w:w="1292" w:type="pc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Ｂ族链球菌检测</w:t>
            </w:r>
          </w:p>
        </w:tc>
        <w:tc>
          <w:tcPr>
            <w:tcW w:w="813" w:type="pc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 w:hRule="atLeast"/>
          <w:jc w:val="center"/>
        </w:trPr>
        <w:tc>
          <w:tcPr>
            <w:tcW w:w="3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w:t>
            </w:r>
          </w:p>
        </w:tc>
        <w:tc>
          <w:tcPr>
            <w:tcW w:w="109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方正楷体_GBK" w:hAnsi="方正楷体_GBK" w:eastAsia="方正楷体_GBK" w:cs="方正楷体_GBK"/>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手足口病病原体EV71/CA16/EV三联病毒核酸检测</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16"/>
                <w:szCs w:val="16"/>
                <w:u w:val="none"/>
                <w:lang w:val="en-US" w:eastAsia="zh-CN" w:bidi="ar"/>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人份</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手足口病病原体检测</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3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w:t>
            </w:r>
          </w:p>
        </w:tc>
        <w:tc>
          <w:tcPr>
            <w:tcW w:w="109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EB病毒核酸检测</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楷体_GBK" w:hAnsi="方正楷体_GBK" w:eastAsia="方正楷体_GBK" w:cs="方正楷体_GBK"/>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人份</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用于EB病毒的早期诊断</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3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w:t>
            </w:r>
          </w:p>
        </w:tc>
        <w:tc>
          <w:tcPr>
            <w:tcW w:w="109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精子形态染色液</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0"/>
                <w:szCs w:val="20"/>
                <w:u w:val="none"/>
                <w:lang w:val="en-US" w:eastAsia="zh-CN" w:bidi="ar"/>
              </w:rPr>
              <w:t>（3*150ml）</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2800</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0"/>
                <w:szCs w:val="20"/>
                <w:u w:val="none"/>
                <w:lang w:val="en-US" w:eastAsia="zh-CN" w:bidi="ar"/>
              </w:rPr>
              <w:t>（450人份左右)</w:t>
            </w:r>
            <w:r>
              <w:rPr>
                <w:rFonts w:hint="eastAsia" w:ascii="宋体" w:hAnsi="宋体" w:eastAsia="宋体" w:cs="宋体"/>
                <w:i w:val="0"/>
                <w:iCs w:val="0"/>
                <w:color w:val="000000"/>
                <w:kern w:val="0"/>
                <w:sz w:val="20"/>
                <w:szCs w:val="20"/>
                <w:u w:val="none"/>
                <w:lang w:val="en-US" w:eastAsia="zh-CN" w:bidi="ar"/>
              </w:rPr>
              <w:t>盒</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男性不育症的重要辅助诊断</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6" w:hRule="atLeast"/>
          <w:jc w:val="center"/>
        </w:trPr>
        <w:tc>
          <w:tcPr>
            <w:tcW w:w="3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w:t>
            </w:r>
          </w:p>
        </w:tc>
        <w:tc>
          <w:tcPr>
            <w:tcW w:w="109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Hp 23S rRNA基因突变检测</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365.5</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人份</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可作为幽门螺杆菌克拉霉素耐药特性的辅助诊断</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病理科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jc w:val="center"/>
        </w:trPr>
        <w:tc>
          <w:tcPr>
            <w:tcW w:w="3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6</w:t>
            </w:r>
          </w:p>
        </w:tc>
        <w:tc>
          <w:tcPr>
            <w:tcW w:w="109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人类HER2基因扩增检测试剂盒（荧光原位杂交法）</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960</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人份</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适用于浸润性乳腺癌、胃癌、肠癌的辅助治疗。</w:t>
            </w:r>
          </w:p>
          <w:p>
            <w:pPr>
              <w:pStyle w:val="2"/>
              <w:rPr>
                <w:rFonts w:hint="eastAsia"/>
                <w:lang w:val="en-US" w:eastAsia="zh-CN"/>
              </w:rPr>
            </w:pP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病理科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 w:hRule="atLeast"/>
          <w:jc w:val="center"/>
        </w:trPr>
        <w:tc>
          <w:tcPr>
            <w:tcW w:w="330" w:type="pct"/>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w:t>
            </w:r>
          </w:p>
        </w:tc>
        <w:tc>
          <w:tcPr>
            <w:tcW w:w="546" w:type="pct"/>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菌种保存管及配套耗材</w:t>
            </w:r>
          </w:p>
        </w:tc>
        <w:tc>
          <w:tcPr>
            <w:tcW w:w="5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磁珠菌种保存管</w:t>
            </w:r>
          </w:p>
        </w:tc>
        <w:tc>
          <w:tcPr>
            <w:tcW w:w="512" w:type="pc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p>
        </w:tc>
        <w:tc>
          <w:tcPr>
            <w:tcW w:w="526"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430"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根</w:t>
            </w:r>
          </w:p>
        </w:tc>
        <w:tc>
          <w:tcPr>
            <w:tcW w:w="129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微生物实验室用于鉴定出的菌种保存</w:t>
            </w:r>
          </w:p>
        </w:tc>
        <w:tc>
          <w:tcPr>
            <w:tcW w:w="813"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jc w:val="center"/>
        </w:trPr>
        <w:tc>
          <w:tcPr>
            <w:tcW w:w="330" w:type="pct"/>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546" w:type="pct"/>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5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冻存管</w:t>
            </w:r>
          </w:p>
        </w:tc>
        <w:tc>
          <w:tcPr>
            <w:tcW w:w="512" w:type="pct"/>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26" w:type="pc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0.2</w:t>
            </w:r>
          </w:p>
        </w:tc>
        <w:tc>
          <w:tcPr>
            <w:tcW w:w="430" w:type="pc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根</w:t>
            </w:r>
          </w:p>
        </w:tc>
        <w:tc>
          <w:tcPr>
            <w:tcW w:w="129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13"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 w:hRule="atLeast"/>
          <w:jc w:val="center"/>
        </w:trPr>
        <w:tc>
          <w:tcPr>
            <w:tcW w:w="330" w:type="pct"/>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6" w:type="pct"/>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脑心浸出液肉体培养基</w:t>
            </w:r>
          </w:p>
        </w:tc>
        <w:tc>
          <w:tcPr>
            <w:tcW w:w="512" w:type="pct"/>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26" w:type="pc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400</w:t>
            </w:r>
          </w:p>
        </w:tc>
        <w:tc>
          <w:tcPr>
            <w:tcW w:w="430" w:type="pc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0"/>
                <w:szCs w:val="20"/>
                <w:u w:val="none"/>
                <w:lang w:val="en-US" w:eastAsia="zh-CN" w:bidi="ar"/>
              </w:rPr>
              <w:t>250g/</w:t>
            </w:r>
            <w:r>
              <w:rPr>
                <w:rFonts w:hint="eastAsia" w:ascii="宋体" w:hAnsi="宋体" w:eastAsia="宋体" w:cs="宋体"/>
                <w:i w:val="0"/>
                <w:iCs w:val="0"/>
                <w:color w:val="000000"/>
                <w:kern w:val="0"/>
                <w:sz w:val="20"/>
                <w:szCs w:val="20"/>
                <w:u w:val="none"/>
                <w:lang w:val="en-US" w:eastAsia="zh-CN" w:bidi="ar"/>
              </w:rPr>
              <w:t>瓶</w:t>
            </w:r>
          </w:p>
        </w:tc>
        <w:tc>
          <w:tcPr>
            <w:tcW w:w="129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13"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 w:hRule="atLeast"/>
          <w:jc w:val="center"/>
        </w:trPr>
        <w:tc>
          <w:tcPr>
            <w:tcW w:w="330"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6"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甘油</w:t>
            </w:r>
          </w:p>
        </w:tc>
        <w:tc>
          <w:tcPr>
            <w:tcW w:w="512" w:type="pct"/>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26" w:type="pc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430" w:type="pc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0"/>
                <w:szCs w:val="20"/>
                <w:u w:val="none"/>
                <w:lang w:val="en-US" w:eastAsia="zh-CN" w:bidi="ar"/>
              </w:rPr>
              <w:t>500g/</w:t>
            </w:r>
            <w:r>
              <w:rPr>
                <w:rFonts w:hint="eastAsia" w:ascii="宋体" w:hAnsi="宋体" w:eastAsia="宋体" w:cs="宋体"/>
                <w:i w:val="0"/>
                <w:iCs w:val="0"/>
                <w:color w:val="000000"/>
                <w:kern w:val="0"/>
                <w:sz w:val="20"/>
                <w:szCs w:val="20"/>
                <w:u w:val="none"/>
                <w:lang w:val="en-US" w:eastAsia="zh-CN" w:bidi="ar"/>
              </w:rPr>
              <w:t>瓶</w:t>
            </w:r>
          </w:p>
        </w:tc>
        <w:tc>
          <w:tcPr>
            <w:tcW w:w="1292"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13"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jc w:val="center"/>
        </w:trPr>
        <w:tc>
          <w:tcPr>
            <w:tcW w:w="330" w:type="pct"/>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w:t>
            </w:r>
          </w:p>
        </w:tc>
        <w:tc>
          <w:tcPr>
            <w:tcW w:w="546" w:type="pct"/>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微生物一般培养及常规药敏鉴定试剂</w:t>
            </w:r>
          </w:p>
        </w:tc>
        <w:tc>
          <w:tcPr>
            <w:tcW w:w="5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培养基</w:t>
            </w:r>
          </w:p>
        </w:tc>
        <w:tc>
          <w:tcPr>
            <w:tcW w:w="1468" w:type="pct"/>
            <w:gridSpan w:val="3"/>
            <w:vMerge w:val="restart"/>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详情见附件3</w:t>
            </w:r>
          </w:p>
        </w:tc>
        <w:tc>
          <w:tcPr>
            <w:tcW w:w="129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菌种的培养及药敏的鉴定</w:t>
            </w:r>
          </w:p>
        </w:tc>
        <w:tc>
          <w:tcPr>
            <w:tcW w:w="813"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jc w:val="center"/>
        </w:trPr>
        <w:tc>
          <w:tcPr>
            <w:tcW w:w="330" w:type="pct"/>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546" w:type="pct"/>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5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细菌药敏试验试剂</w:t>
            </w:r>
          </w:p>
        </w:tc>
        <w:tc>
          <w:tcPr>
            <w:tcW w:w="1468" w:type="pct"/>
            <w:gridSpan w:val="3"/>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9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13"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jc w:val="center"/>
        </w:trPr>
        <w:tc>
          <w:tcPr>
            <w:tcW w:w="330"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6"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乳酸酚棉蓝染色液</w:t>
            </w:r>
          </w:p>
        </w:tc>
        <w:tc>
          <w:tcPr>
            <w:tcW w:w="1468" w:type="pct"/>
            <w:gridSpan w:val="3"/>
            <w:vMerge w:val="continue"/>
            <w:tcBorders>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92"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13"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jc w:val="center"/>
        </w:trPr>
        <w:tc>
          <w:tcPr>
            <w:tcW w:w="3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w:t>
            </w:r>
          </w:p>
        </w:tc>
        <w:tc>
          <w:tcPr>
            <w:tcW w:w="109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ALK（1A4）</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3ml</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2328</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瓶</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非小细胞肺癌筛查项目，筛选出适用ALK抑制剂的目标人群</w:t>
            </w:r>
          </w:p>
        </w:tc>
        <w:tc>
          <w:tcPr>
            <w:tcW w:w="8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病理科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jc w:val="center"/>
        </w:trPr>
        <w:tc>
          <w:tcPr>
            <w:tcW w:w="330" w:type="pct"/>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w:t>
            </w:r>
          </w:p>
        </w:tc>
        <w:tc>
          <w:tcPr>
            <w:tcW w:w="546" w:type="pct"/>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二抗试剂</w:t>
            </w:r>
          </w:p>
        </w:tc>
        <w:tc>
          <w:tcPr>
            <w:tcW w:w="5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增强扩增试剂盒</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250人份/套</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3000</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一套</w:t>
            </w:r>
          </w:p>
        </w:tc>
        <w:tc>
          <w:tcPr>
            <w:tcW w:w="129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作为临床常用DNA错配修复标记：MLH1，MSH2，MSH6，PMS2，c-myc的免疫组化配套二抗染色液。</w:t>
            </w:r>
          </w:p>
        </w:tc>
        <w:tc>
          <w:tcPr>
            <w:tcW w:w="813"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病理科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330"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546"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增强DAB染色液</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250人份/套</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9276</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一套</w:t>
            </w:r>
          </w:p>
        </w:tc>
        <w:tc>
          <w:tcPr>
            <w:tcW w:w="1292"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13"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jc w:val="center"/>
        </w:trPr>
        <w:tc>
          <w:tcPr>
            <w:tcW w:w="3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11</w:t>
            </w:r>
          </w:p>
        </w:tc>
        <w:tc>
          <w:tcPr>
            <w:tcW w:w="109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科研课题1</w:t>
            </w:r>
          </w:p>
        </w:tc>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S100β elisa等</w:t>
            </w:r>
          </w:p>
        </w:tc>
        <w:tc>
          <w:tcPr>
            <w:tcW w:w="2106" w:type="pct"/>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详情见附件4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3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12</w:t>
            </w:r>
          </w:p>
        </w:tc>
        <w:tc>
          <w:tcPr>
            <w:tcW w:w="109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科研课题2</w:t>
            </w:r>
          </w:p>
        </w:tc>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彩色预染蛋白Marker(500ul)等</w:t>
            </w:r>
          </w:p>
        </w:tc>
        <w:tc>
          <w:tcPr>
            <w:tcW w:w="2106"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jc w:val="center"/>
        </w:trPr>
        <w:tc>
          <w:tcPr>
            <w:tcW w:w="3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13</w:t>
            </w:r>
          </w:p>
        </w:tc>
        <w:tc>
          <w:tcPr>
            <w:tcW w:w="109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科研课题3</w:t>
            </w:r>
          </w:p>
        </w:tc>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Western及IP 细胞裂解液等</w:t>
            </w:r>
          </w:p>
        </w:tc>
        <w:tc>
          <w:tcPr>
            <w:tcW w:w="2106"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jc w:val="center"/>
        </w:trPr>
        <w:tc>
          <w:tcPr>
            <w:tcW w:w="3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14</w:t>
            </w:r>
          </w:p>
        </w:tc>
        <w:tc>
          <w:tcPr>
            <w:tcW w:w="109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科研课题4</w:t>
            </w:r>
          </w:p>
        </w:tc>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肌酐检测试剂盒等</w:t>
            </w:r>
          </w:p>
        </w:tc>
        <w:tc>
          <w:tcPr>
            <w:tcW w:w="2106"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jc w:val="center"/>
        </w:trPr>
        <w:tc>
          <w:tcPr>
            <w:tcW w:w="3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15</w:t>
            </w:r>
          </w:p>
        </w:tc>
        <w:tc>
          <w:tcPr>
            <w:tcW w:w="109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科研课题5</w:t>
            </w:r>
          </w:p>
        </w:tc>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LDH检测试剂盒等</w:t>
            </w:r>
          </w:p>
        </w:tc>
        <w:tc>
          <w:tcPr>
            <w:tcW w:w="2106"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33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16</w:t>
            </w:r>
          </w:p>
        </w:tc>
        <w:tc>
          <w:tcPr>
            <w:tcW w:w="109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科研课题6</w:t>
            </w:r>
          </w:p>
        </w:tc>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1"/>
                <w:szCs w:val="21"/>
                <w:u w:val="none"/>
                <w:lang w:val="en-US" w:eastAsia="zh-CN" w:bidi="ar"/>
              </w:rPr>
              <w:t>QuantiTect Rev.Transcription Kit(50)等</w:t>
            </w:r>
          </w:p>
        </w:tc>
        <w:tc>
          <w:tcPr>
            <w:tcW w:w="2106" w:type="pct"/>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pPr>
        <w:pStyle w:val="15"/>
        <w:bidi w:val="0"/>
        <w:ind w:left="0" w:leftChars="0" w:firstLine="0" w:firstLineChars="0"/>
        <w:rPr>
          <w:rFonts w:hint="eastAsia"/>
          <w:sz w:val="24"/>
          <w:szCs w:val="24"/>
          <w:lang w:val="en-US" w:eastAsia="zh-CN"/>
        </w:rPr>
      </w:pPr>
    </w:p>
    <w:p>
      <w:pPr>
        <w:pStyle w:val="15"/>
        <w:bidi w:val="0"/>
        <w:ind w:left="0" w:leftChars="0" w:firstLine="0" w:firstLineChars="0"/>
        <w:rPr>
          <w:rFonts w:hint="default"/>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耗材</w:t>
      </w:r>
      <w:r>
        <w:rPr>
          <w:rFonts w:hint="eastAsia" w:ascii="宋体" w:hAnsi="宋体" w:cs="Arial"/>
          <w:sz w:val="24"/>
          <w:szCs w:val="24"/>
          <w:lang w:val="en-US" w:eastAsia="zh-CN"/>
        </w:rPr>
        <w:t>遴选</w:t>
      </w:r>
      <w:r>
        <w:rPr>
          <w:rFonts w:hint="eastAsia" w:ascii="宋体" w:hAnsi="宋体" w:eastAsia="宋体" w:cs="Arial"/>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bCs/>
          <w:sz w:val="24"/>
          <w:szCs w:val="24"/>
          <w:lang w:val="en-US" w:eastAsia="zh-CN"/>
        </w:rPr>
        <w:t>见表格。|</w:t>
      </w:r>
    </w:p>
    <w:p>
      <w:pPr>
        <w:pStyle w:val="8"/>
        <w:ind w:firstLine="482" w:firstLineChars="200"/>
        <w:rPr>
          <w:rFonts w:hint="eastAsia" w:ascii="新宋体" w:hAnsi="新宋体" w:eastAsia="新宋体" w:cs="Times New Roman"/>
          <w:b/>
          <w:bCs/>
          <w:kern w:val="2"/>
          <w:sz w:val="24"/>
          <w:szCs w:val="24"/>
          <w:lang w:val="en-US" w:eastAsia="zh-CN" w:bidi="ar-SA"/>
        </w:rPr>
      </w:pPr>
      <w:r>
        <w:rPr>
          <w:rFonts w:hint="eastAsia" w:ascii="新宋体" w:hAnsi="新宋体" w:eastAsia="新宋体" w:cs="Times New Roman"/>
          <w:b/>
          <w:bCs/>
          <w:kern w:val="2"/>
          <w:sz w:val="24"/>
          <w:szCs w:val="24"/>
          <w:lang w:val="en-US" w:eastAsia="zh-CN" w:bidi="ar-SA"/>
        </w:rPr>
        <w:t>四、报名方式及标书投递：</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4.1 报名方式</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t>有意投标供应商请用微信扫描下方二维码填写报名表单并提交。</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default"/>
          <w:color w:val="0000FF"/>
          <w:sz w:val="24"/>
          <w:szCs w:val="24"/>
          <w:lang w:val="en-US" w:eastAsia="zh-CN"/>
        </w:rPr>
        <w:drawing>
          <wp:anchor distT="0" distB="0" distL="114300" distR="114300" simplePos="0" relativeHeight="251659264" behindDoc="0" locked="0" layoutInCell="1" allowOverlap="1">
            <wp:simplePos x="0" y="0"/>
            <wp:positionH relativeFrom="column">
              <wp:posOffset>1891030</wp:posOffset>
            </wp:positionH>
            <wp:positionV relativeFrom="paragraph">
              <wp:posOffset>417195</wp:posOffset>
            </wp:positionV>
            <wp:extent cx="1499870" cy="1499870"/>
            <wp:effectExtent l="0" t="0" r="5080" b="5080"/>
            <wp:wrapTopAndBottom/>
            <wp:docPr id="1" name="图片 1" descr="试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试剂"/>
                    <pic:cNvPicPr>
                      <a:picLocks noChangeAspect="1"/>
                    </pic:cNvPicPr>
                  </pic:nvPicPr>
                  <pic:blipFill>
                    <a:blip r:embed="rId4"/>
                    <a:stretch>
                      <a:fillRect/>
                    </a:stretch>
                  </pic:blipFill>
                  <pic:spPr>
                    <a:xfrm flipV="1">
                      <a:off x="0" y="0"/>
                      <a:ext cx="1499870" cy="1499870"/>
                    </a:xfrm>
                    <a:prstGeom prst="rect">
                      <a:avLst/>
                    </a:prstGeom>
                  </pic:spPr>
                </pic:pic>
              </a:graphicData>
            </a:graphic>
          </wp:anchor>
        </w:drawing>
      </w:r>
      <w:r>
        <w:rPr>
          <w:rFonts w:hint="eastAsia"/>
          <w:color w:val="0000FF"/>
          <w:sz w:val="24"/>
          <w:szCs w:val="24"/>
          <w:lang w:val="en-US" w:eastAsia="zh-CN"/>
        </w:rPr>
        <w:t>报名截止时间2024年7月4日12时。</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0000FF"/>
          <w:sz w:val="24"/>
          <w:szCs w:val="24"/>
          <w:lang w:val="en-US" w:eastAsia="zh-CN"/>
        </w:rPr>
      </w:pP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4.2 标书</w:t>
      </w:r>
    </w:p>
    <w:p>
      <w:pPr>
        <w:rPr>
          <w:rFonts w:hint="default"/>
          <w:lang w:val="en-US" w:eastAsia="zh-CN"/>
        </w:rPr>
      </w:pPr>
      <w:r>
        <w:rPr>
          <w:rFonts w:hint="eastAsia"/>
          <w:color w:val="auto"/>
          <w:sz w:val="24"/>
          <w:szCs w:val="24"/>
          <w:lang w:val="en-US" w:eastAsia="zh-CN"/>
        </w:rPr>
        <w:t>报名完成后根据“第六条”制作标书进行投递，</w:t>
      </w:r>
      <w:r>
        <w:rPr>
          <w:rFonts w:hint="eastAsia" w:ascii="新宋体" w:hAnsi="新宋体" w:eastAsia="新宋体"/>
          <w:sz w:val="24"/>
          <w:szCs w:val="24"/>
          <w:lang w:val="en-US" w:eastAsia="zh-CN"/>
        </w:rPr>
        <w:t>请各供应商将每个标段的标书按技术标和商务标分开装订密封，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标段、投标公司、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lang w:eastAsia="zh-CN"/>
        </w:rPr>
        <w:t>。</w:t>
      </w:r>
      <w:r>
        <w:rPr>
          <w:rFonts w:hint="eastAsia"/>
          <w:color w:val="0000FF"/>
          <w:sz w:val="24"/>
          <w:szCs w:val="24"/>
          <w:lang w:val="en-US" w:eastAsia="zh-CN"/>
        </w:rPr>
        <w:t>标书投递截止时间2024年7月4日 17时。</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特殊试剂剩余有效期不得少于50%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4"/>
        <w:ind w:left="0" w:leftChars="0" w:firstLine="0" w:firstLineChars="0"/>
        <w:rPr>
          <w:rFonts w:hint="eastAsia"/>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bCs/>
          <w:kern w:val="0"/>
          <w:sz w:val="24"/>
          <w:szCs w:val="24"/>
        </w:rPr>
      </w:pPr>
      <w:r>
        <w:rPr>
          <w:rFonts w:hint="eastAsia" w:ascii="宋体" w:hAnsi="宋体" w:cs="宋体"/>
          <w:b/>
          <w:bCs/>
          <w:kern w:val="0"/>
          <w:sz w:val="24"/>
          <w:szCs w:val="24"/>
        </w:rPr>
        <w:t>递交的投标文件应分为技术标和商务标，技术标为除商务报价外的所有内容，且</w:t>
      </w:r>
      <w:r>
        <w:rPr>
          <w:rFonts w:hint="eastAsia" w:ascii="宋体" w:hAnsi="宋体" w:cs="宋体"/>
          <w:b/>
          <w:bCs/>
          <w:color w:val="auto"/>
          <w:kern w:val="0"/>
          <w:sz w:val="24"/>
          <w:szCs w:val="24"/>
          <w:lang w:val="en-US" w:eastAsia="zh-CN"/>
        </w:rPr>
        <w:t>每个标段</w:t>
      </w:r>
      <w:r>
        <w:rPr>
          <w:rFonts w:hint="eastAsia" w:ascii="宋体" w:hAnsi="宋体" w:cs="宋体"/>
          <w:b/>
          <w:bCs/>
          <w:kern w:val="0"/>
          <w:sz w:val="24"/>
          <w:szCs w:val="24"/>
          <w:lang w:val="en-US" w:eastAsia="zh-CN"/>
        </w:rPr>
        <w:t>的</w:t>
      </w:r>
      <w:r>
        <w:rPr>
          <w:rFonts w:hint="eastAsia" w:ascii="宋体" w:hAnsi="宋体" w:cs="宋体"/>
          <w:b/>
          <w:bCs/>
          <w:kern w:val="0"/>
          <w:sz w:val="24"/>
          <w:szCs w:val="24"/>
        </w:rPr>
        <w:t>技术标和商务标分开制作，并单独密封包装。</w:t>
      </w:r>
      <w:r>
        <w:rPr>
          <w:rFonts w:ascii="宋体" w:hAnsi="宋体" w:cs="宋体"/>
          <w:b/>
          <w:bCs/>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一式三份，一正二副</w:t>
      </w:r>
      <w:r>
        <w:rPr>
          <w:rFonts w:hint="eastAsia" w:ascii="宋体" w:hAnsi="宋体" w:cs="宋体"/>
          <w:kern w:val="0"/>
          <w:sz w:val="24"/>
          <w:szCs w:val="24"/>
          <w:lang w:eastAsia="zh-CN"/>
        </w:rPr>
        <w:t>）</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eastAsia="zh-CN"/>
        </w:rPr>
        <w:t>、</w:t>
      </w:r>
      <w:r>
        <w:rPr>
          <w:rFonts w:hint="eastAsia" w:ascii="宋体" w:hAnsi="宋体" w:cs="宋体"/>
          <w:sz w:val="24"/>
          <w:szCs w:val="24"/>
          <w:lang w:val="en-US" w:eastAsia="zh-CN"/>
        </w:rPr>
        <w:t>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经营许可、产品注册证、产品授权书</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注：多级授权请附完整多级授权书，缺失视为无授权。</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pStyle w:val="14"/>
        <w:rPr>
          <w:rFonts w:hint="eastAsia" w:cs="Times New Roman"/>
          <w:b/>
          <w:bCs/>
          <w:kern w:val="2"/>
          <w:sz w:val="24"/>
          <w:szCs w:val="24"/>
          <w:lang w:val="en-US" w:eastAsia="zh-CN" w:bidi="ar-SA"/>
        </w:rPr>
      </w:pPr>
      <w:r>
        <w:rPr>
          <w:rFonts w:hint="eastAsia" w:ascii="宋体" w:hAnsi="宋体" w:cs="宋体"/>
          <w:b/>
          <w:bCs/>
          <w:sz w:val="24"/>
          <w:szCs w:val="24"/>
          <w:lang w:eastAsia="zh-CN"/>
        </w:rPr>
        <w:t>（</w:t>
      </w:r>
      <w:r>
        <w:rPr>
          <w:rFonts w:hint="eastAsia" w:ascii="宋体" w:hAnsi="宋体" w:cs="宋体"/>
          <w:b/>
          <w:bCs/>
          <w:sz w:val="24"/>
          <w:szCs w:val="24"/>
          <w:lang w:val="en-US" w:eastAsia="zh-CN"/>
        </w:rPr>
        <w:t>3</w:t>
      </w:r>
      <w:r>
        <w:rPr>
          <w:rFonts w:hint="eastAsia" w:ascii="宋体" w:hAnsi="宋体" w:cs="宋体"/>
          <w:b/>
          <w:bCs/>
          <w:sz w:val="24"/>
          <w:szCs w:val="24"/>
          <w:lang w:eastAsia="zh-CN"/>
        </w:rPr>
        <w:t>）</w:t>
      </w:r>
      <w:r>
        <w:rPr>
          <w:rFonts w:hint="eastAsia" w:ascii="宋体" w:hAnsi="宋体" w:cs="宋体"/>
          <w:b/>
          <w:bCs/>
          <w:sz w:val="24"/>
          <w:szCs w:val="24"/>
          <w:lang w:val="en-US" w:eastAsia="zh-CN"/>
        </w:rPr>
        <w:t>附件2：</w:t>
      </w:r>
      <w:r>
        <w:rPr>
          <w:rFonts w:hint="eastAsia" w:ascii="Calibri" w:hAnsi="Calibri" w:eastAsia="宋体" w:cs="Times New Roman"/>
          <w:b/>
          <w:bCs/>
          <w:kern w:val="2"/>
          <w:sz w:val="24"/>
          <w:szCs w:val="24"/>
          <w:lang w:val="en-US" w:eastAsia="zh-CN" w:bidi="ar-SA"/>
        </w:rPr>
        <w:t>投标产品信息一览表</w:t>
      </w:r>
      <w:r>
        <w:rPr>
          <w:rFonts w:hint="eastAsia" w:cs="Times New Roman"/>
          <w:b/>
          <w:bCs/>
          <w:kern w:val="2"/>
          <w:sz w:val="24"/>
          <w:szCs w:val="24"/>
          <w:lang w:val="en-US" w:eastAsia="zh-CN" w:bidi="ar-SA"/>
        </w:rPr>
        <w:t>（将此表放于技术标首页）</w:t>
      </w:r>
    </w:p>
    <w:p>
      <w:pPr>
        <w:pStyle w:val="14"/>
      </w:pPr>
      <w:r>
        <w:rPr>
          <w:rFonts w:hint="eastAsia" w:ascii="宋体" w:hAnsi="宋体" w:cs="宋体"/>
          <w:sz w:val="24"/>
          <w:szCs w:val="24"/>
          <w:lang w:val="en-US" w:eastAsia="zh-CN"/>
        </w:rPr>
        <w:t>（4）所投标产品为省中标产品的请附省平台配送目录截图或配送证明。</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5</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pStyle w:val="14"/>
        <w:rPr>
          <w:rFonts w:hint="eastAsia" w:ascii="宋体" w:hAnsi="宋体" w:cs="宋体"/>
          <w:b w:val="0"/>
          <w:bCs w:val="0"/>
          <w:sz w:val="24"/>
          <w:szCs w:val="24"/>
          <w:lang w:val="en-US" w:eastAsia="zh-CN"/>
        </w:rPr>
      </w:pP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6</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样品：所有标段需提供样品，样品包装注明标段和投标公司。</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default" w:eastAsia="新宋体"/>
          <w:lang w:val="en-US" w:eastAsia="zh-CN"/>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3"/>
          <w:rFonts w:hint="eastAsia" w:ascii="宋体" w:hAnsi="宋体" w:cs="宋体"/>
          <w:sz w:val="24"/>
          <w:szCs w:val="24"/>
        </w:rPr>
      </w:pPr>
      <w:r>
        <w:rPr>
          <w:rFonts w:hint="eastAsia" w:ascii="新宋体" w:hAnsi="新宋体" w:eastAsia="新宋体"/>
          <w:b/>
          <w:bCs/>
          <w:sz w:val="24"/>
          <w:szCs w:val="24"/>
          <w:lang w:val="en-US" w:eastAsia="zh-CN"/>
        </w:rPr>
        <w:t>七、标书投递</w:t>
      </w:r>
      <w:r>
        <w:rPr>
          <w:rFonts w:hint="eastAsia" w:ascii="新宋体" w:hAnsi="新宋体" w:eastAsia="新宋体"/>
          <w:b/>
          <w:bCs/>
          <w:sz w:val="24"/>
          <w:szCs w:val="24"/>
        </w:rPr>
        <w:t>截止时间</w:t>
      </w:r>
      <w:r>
        <w:rPr>
          <w:rFonts w:hint="eastAsia" w:ascii="新宋体" w:hAnsi="新宋体" w:eastAsia="新宋体"/>
          <w:b/>
          <w:bCs/>
          <w:sz w:val="24"/>
          <w:szCs w:val="24"/>
          <w:lang w:eastAsia="zh-CN"/>
        </w:rPr>
        <w:t>、</w:t>
      </w:r>
      <w:r>
        <w:rPr>
          <w:rStyle w:val="13"/>
          <w:rFonts w:hint="eastAsia" w:ascii="宋体" w:hAnsi="宋体" w:cs="宋体"/>
          <w:sz w:val="24"/>
          <w:szCs w:val="24"/>
        </w:rPr>
        <w:t>开标时间及地址</w:t>
      </w:r>
      <w:r>
        <w:rPr>
          <w:rFonts w:hint="eastAsia" w:ascii="新宋体" w:hAnsi="新宋体" w:eastAsia="新宋体"/>
          <w:b/>
          <w:bCs/>
          <w:sz w:val="24"/>
          <w:szCs w:val="24"/>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本次招标采用不见面招标，本项目开标时间：2024年7月5日9 时。开标地址：义乌市中心医院行政楼1楼109室。</w:t>
      </w:r>
    </w:p>
    <w:p>
      <w:pPr>
        <w:pStyle w:val="7"/>
        <w:keepNext w:val="0"/>
        <w:keepLines w:val="0"/>
        <w:pageBreakBefore w:val="0"/>
        <w:widowControl/>
        <w:numPr>
          <w:ilvl w:val="0"/>
          <w:numId w:val="2"/>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附件</w:t>
      </w:r>
    </w:p>
    <w:p>
      <w:pPr>
        <w:pStyle w:val="7"/>
        <w:keepNext w:val="0"/>
        <w:keepLines w:val="0"/>
        <w:pageBreakBefore w:val="0"/>
        <w:widowControl/>
        <w:numPr>
          <w:ilvl w:val="0"/>
          <w:numId w:val="2"/>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rPr>
        <w:t xml:space="preserve">1：《报价一览表》。  </w:t>
      </w:r>
      <w:r>
        <w:rPr>
          <w:rFonts w:hint="eastAsia" w:ascii="新宋体" w:hAnsi="新宋体" w:eastAsia="新宋体"/>
          <w:szCs w:val="24"/>
          <w:lang w:val="en-US" w:eastAsia="zh-CN"/>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新宋体" w:hAnsi="新宋体" w:eastAsia="新宋体"/>
          <w:sz w:val="24"/>
          <w:szCs w:val="24"/>
          <w:lang w:val="en-US" w:eastAsia="zh-CN"/>
        </w:rPr>
      </w:pPr>
      <w:r>
        <w:rPr>
          <w:rFonts w:hint="eastAsia" w:ascii="Calibri" w:hAnsi="Calibri" w:eastAsia="宋体" w:cs="Times New Roman"/>
          <w:kern w:val="2"/>
          <w:sz w:val="24"/>
          <w:szCs w:val="24"/>
          <w:lang w:val="en-US" w:eastAsia="zh-CN" w:bidi="ar-SA"/>
        </w:rPr>
        <w:t xml:space="preserve"> 2：</w:t>
      </w:r>
      <w:r>
        <w:rPr>
          <w:rFonts w:hint="eastAsia" w:ascii="新宋体" w:hAnsi="新宋体" w:eastAsia="新宋体"/>
          <w:sz w:val="24"/>
          <w:szCs w:val="24"/>
          <w:lang w:val="en-US" w:eastAsia="zh-CN"/>
        </w:rPr>
        <w:t>《标书封面格式》</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Calibri" w:hAnsi="Calibri" w:eastAsia="宋体" w:cs="Times New Roman"/>
          <w:kern w:val="2"/>
          <w:sz w:val="24"/>
          <w:szCs w:val="24"/>
          <w:lang w:val="en-US" w:eastAsia="zh-CN" w:bidi="ar-SA"/>
        </w:rPr>
      </w:pPr>
      <w:r>
        <w:rPr>
          <w:rFonts w:hint="eastAsia" w:ascii="新宋体" w:hAnsi="新宋体" w:eastAsia="新宋体"/>
          <w:sz w:val="24"/>
          <w:szCs w:val="24"/>
          <w:lang w:val="en-US" w:eastAsia="zh-CN"/>
        </w:rPr>
        <w:t xml:space="preserve"> 3：</w:t>
      </w:r>
      <w:r>
        <w:rPr>
          <w:rFonts w:hint="eastAsia" w:ascii="Calibri" w:hAnsi="Calibri" w:eastAsia="宋体" w:cs="Times New Roman"/>
          <w:kern w:val="2"/>
          <w:sz w:val="24"/>
          <w:szCs w:val="24"/>
          <w:lang w:val="en-US" w:eastAsia="zh-CN" w:bidi="ar-SA"/>
        </w:rPr>
        <w:t>《</w:t>
      </w:r>
      <w:r>
        <w:rPr>
          <w:rFonts w:hint="eastAsia" w:cs="Times New Roman"/>
          <w:kern w:val="2"/>
          <w:sz w:val="24"/>
          <w:szCs w:val="24"/>
          <w:lang w:val="en-US" w:eastAsia="zh-CN" w:bidi="ar-SA"/>
        </w:rPr>
        <w:t>科研试剂清单</w:t>
      </w:r>
      <w:r>
        <w:rPr>
          <w:rFonts w:hint="eastAsia" w:ascii="Calibri" w:hAnsi="Calibri" w:eastAsia="宋体" w:cs="Times New Roman"/>
          <w:kern w:val="2"/>
          <w:sz w:val="24"/>
          <w:szCs w:val="24"/>
          <w:lang w:val="en-US" w:eastAsia="zh-CN" w:bidi="ar-SA"/>
        </w:rPr>
        <w:t>》</w:t>
      </w:r>
    </w:p>
    <w:p>
      <w:pPr>
        <w:pStyle w:val="8"/>
        <w:rPr>
          <w:rFonts w:hint="eastAsia" w:ascii="新宋体" w:hAnsi="新宋体" w:eastAsia="新宋体"/>
          <w:sz w:val="24"/>
          <w:szCs w:val="24"/>
          <w:lang w:val="en-US" w:eastAsia="zh-CN"/>
        </w:rPr>
      </w:pPr>
    </w:p>
    <w:p>
      <w:pPr>
        <w:rPr>
          <w:rFonts w:hint="eastAsia"/>
          <w:lang w:val="en-US" w:eastAsia="zh-CN"/>
        </w:rPr>
      </w:pPr>
    </w:p>
    <w:p>
      <w:pPr>
        <w:ind w:firstLine="720" w:firstLineChars="300"/>
        <w:rPr>
          <w:rFonts w:hint="default"/>
          <w:color w:val="0000FF"/>
          <w:lang w:val="en-US" w:eastAsia="zh-CN"/>
        </w:rPr>
      </w:pPr>
      <w:r>
        <w:rPr>
          <w:rFonts w:hint="eastAsia" w:ascii="新宋体" w:hAnsi="新宋体" w:eastAsia="新宋体"/>
          <w:color w:val="0000FF"/>
          <w:sz w:val="24"/>
          <w:szCs w:val="24"/>
          <w:lang w:val="en-US" w:eastAsia="zh-CN"/>
        </w:rPr>
        <w:t>获取招标公告及附件请点击下面链接</w:t>
      </w:r>
      <w:r>
        <w:rPr>
          <w:rFonts w:hint="default" w:ascii="Arial" w:hAnsi="Arial" w:eastAsia="新宋体" w:cs="Arial"/>
          <w:color w:val="0000FF"/>
          <w:sz w:val="24"/>
          <w:szCs w:val="24"/>
          <w:lang w:val="en-US" w:eastAsia="zh-CN"/>
        </w:rPr>
        <w:t>↓↓↓</w:t>
      </w:r>
    </w:p>
    <w:p>
      <w:pPr>
        <w:pStyle w:val="14"/>
        <w:rPr>
          <w:rFonts w:hint="eastAsia"/>
          <w:lang w:val="en-US" w:eastAsia="zh-CN"/>
        </w:rPr>
      </w:pPr>
    </w:p>
    <w:p>
      <w:pPr>
        <w:pStyle w:val="14"/>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4</w:t>
      </w:r>
      <w:r>
        <w:rPr>
          <w:rFonts w:hint="eastAsia" w:ascii="新宋体" w:hAnsi="新宋体" w:eastAsia="新宋体"/>
          <w:sz w:val="24"/>
          <w:szCs w:val="24"/>
        </w:rPr>
        <w:t>年</w:t>
      </w:r>
      <w:bookmarkStart w:id="0" w:name="_GoBack"/>
      <w:bookmarkEnd w:id="0"/>
      <w:r>
        <w:rPr>
          <w:rFonts w:hint="eastAsia" w:ascii="新宋体" w:hAnsi="新宋体" w:eastAsia="新宋体"/>
          <w:sz w:val="24"/>
          <w:szCs w:val="24"/>
        </w:rPr>
        <w:t xml:space="preserve">月日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r>
        <w:rPr>
          <w:rFonts w:hint="eastAsia"/>
        </w:rPr>
        <w:br w:type="page"/>
      </w:r>
    </w:p>
    <w:p>
      <w:pPr>
        <w:pStyle w:val="16"/>
        <w:rPr>
          <w:rFonts w:hint="eastAsia"/>
        </w:rPr>
      </w:pPr>
    </w:p>
    <w:p>
      <w:pPr>
        <w:pStyle w:val="16"/>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10"/>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sz w:val="24"/>
        </w:rPr>
      </w:pPr>
    </w:p>
    <w:p>
      <w:pPr>
        <w:rPr>
          <w:sz w:val="24"/>
        </w:rPr>
      </w:pPr>
    </w:p>
    <w:tbl>
      <w:tblPr>
        <w:tblStyle w:val="10"/>
        <w:tblpPr w:leftFromText="180" w:rightFromText="180" w:vertAnchor="text" w:horzAnchor="page" w:tblpX="882" w:tblpY="346"/>
        <w:tblOverlap w:val="never"/>
        <w:tblW w:w="9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987"/>
        <w:gridCol w:w="1991"/>
        <w:gridCol w:w="1629"/>
        <w:gridCol w:w="287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hint="eastAsia" w:ascii="Times New Roman" w:hAnsi="Times New Roman" w:eastAsia="宋体"/>
                <w:sz w:val="24"/>
                <w:lang w:eastAsia="zh-CN"/>
              </w:rPr>
            </w:pPr>
            <w:r>
              <w:rPr>
                <w:rFonts w:hint="eastAsia" w:ascii="Times New Roman" w:hAnsi="Times New Roman"/>
                <w:sz w:val="24"/>
                <w:lang w:val="en-US" w:eastAsia="zh-CN"/>
              </w:rPr>
              <w:t>标段</w:t>
            </w:r>
          </w:p>
        </w:tc>
        <w:tc>
          <w:tcPr>
            <w:tcW w:w="987" w:type="dxa"/>
            <w:noWrap w:val="0"/>
            <w:vAlign w:val="center"/>
          </w:tcPr>
          <w:p>
            <w:pPr>
              <w:jc w:val="center"/>
              <w:rPr>
                <w:rFonts w:ascii="Times New Roman" w:hAnsi="Times New Roman"/>
                <w:sz w:val="24"/>
              </w:rPr>
            </w:pPr>
          </w:p>
          <w:p>
            <w:pPr>
              <w:jc w:val="center"/>
              <w:rPr>
                <w:rFonts w:ascii="Times New Roman" w:hAnsi="Times New Roman"/>
                <w:sz w:val="24"/>
              </w:rPr>
            </w:pPr>
            <w:r>
              <w:rPr>
                <w:rFonts w:hint="eastAsia" w:ascii="Times New Roman" w:hAnsi="Times New Roman"/>
                <w:sz w:val="24"/>
                <w:lang w:val="en-US" w:eastAsia="zh-CN"/>
              </w:rPr>
              <w:t>序号</w:t>
            </w:r>
          </w:p>
        </w:tc>
        <w:tc>
          <w:tcPr>
            <w:tcW w:w="1991" w:type="dxa"/>
            <w:noWrap w:val="0"/>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耗材</w:t>
            </w:r>
            <w:r>
              <w:rPr>
                <w:rFonts w:ascii="Times New Roman" w:hAnsi="Times New Roman"/>
                <w:sz w:val="24"/>
              </w:rPr>
              <w:t>名称</w:t>
            </w:r>
          </w:p>
        </w:tc>
        <w:tc>
          <w:tcPr>
            <w:tcW w:w="1629"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品牌</w:t>
            </w:r>
          </w:p>
        </w:tc>
        <w:tc>
          <w:tcPr>
            <w:tcW w:w="2875"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规格、型号</w:t>
            </w:r>
          </w:p>
        </w:tc>
        <w:tc>
          <w:tcPr>
            <w:tcW w:w="1315"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restart"/>
            <w:noWrap w:val="0"/>
            <w:vAlign w:val="center"/>
          </w:tcPr>
          <w:p>
            <w:pPr>
              <w:jc w:val="center"/>
              <w:rPr>
                <w:rFonts w:hint="eastAsia" w:ascii="Times New Roman" w:hAnsi="Times New Roman" w:eastAsia="宋体"/>
                <w:sz w:val="24"/>
                <w:lang w:eastAsia="zh-CN"/>
              </w:rPr>
            </w:pPr>
          </w:p>
        </w:tc>
        <w:tc>
          <w:tcPr>
            <w:tcW w:w="987" w:type="dxa"/>
            <w:noWrap w:val="0"/>
            <w:vAlign w:val="center"/>
          </w:tcPr>
          <w:p>
            <w:pPr>
              <w:jc w:val="center"/>
              <w:rPr>
                <w:rFonts w:ascii="Times New Roman" w:hAnsi="Times New Roman"/>
                <w:sz w:val="24"/>
              </w:rPr>
            </w:pP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87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continue"/>
            <w:noWrap w:val="0"/>
            <w:vAlign w:val="center"/>
          </w:tcPr>
          <w:p>
            <w:pPr>
              <w:jc w:val="center"/>
              <w:rPr>
                <w:rFonts w:hint="eastAsia" w:ascii="Times New Roman" w:hAnsi="Times New Roman" w:eastAsia="宋体"/>
                <w:sz w:val="24"/>
                <w:lang w:val="en-US" w:eastAsia="zh-CN"/>
              </w:rPr>
            </w:pPr>
          </w:p>
        </w:tc>
        <w:tc>
          <w:tcPr>
            <w:tcW w:w="987" w:type="dxa"/>
            <w:noWrap w:val="0"/>
            <w:vAlign w:val="center"/>
          </w:tcPr>
          <w:p>
            <w:pPr>
              <w:jc w:val="center"/>
              <w:rPr>
                <w:rFonts w:ascii="Times New Roman" w:hAnsi="Times New Roman"/>
                <w:sz w:val="24"/>
              </w:rPr>
            </w:pP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87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9527" w:type="dxa"/>
            <w:gridSpan w:val="6"/>
            <w:noWrap w:val="0"/>
            <w:vAlign w:val="center"/>
          </w:tcPr>
          <w:p>
            <w:pPr>
              <w:jc w:val="left"/>
              <w:rPr>
                <w:rFonts w:hint="eastAsia" w:ascii="Times New Roman" w:hAnsi="Times New Roman" w:eastAsia="宋体"/>
                <w:sz w:val="24"/>
                <w:lang w:val="en-US" w:eastAsia="zh-CN"/>
              </w:rPr>
            </w:pPr>
            <w:r>
              <w:rPr>
                <w:rFonts w:hint="eastAsia" w:ascii="Times New Roman" w:hAnsi="Times New Roman"/>
                <w:sz w:val="24"/>
                <w:lang w:val="en-US" w:eastAsia="zh-CN"/>
              </w:rPr>
              <w:t>备注：</w:t>
            </w:r>
          </w:p>
        </w:tc>
      </w:tr>
    </w:tbl>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rPr>
          <w:rFonts w:hint="eastAsia"/>
          <w:sz w:val="28"/>
          <w:szCs w:val="28"/>
          <w:lang w:val="en-US" w:eastAsia="zh-CN"/>
        </w:rPr>
        <w:sectPr>
          <w:pgSz w:w="11906" w:h="16838"/>
          <w:pgMar w:top="1440" w:right="1803" w:bottom="1440" w:left="1803" w:header="851" w:footer="992" w:gutter="0"/>
          <w:cols w:space="0" w:num="1"/>
          <w:rtlGutter w:val="0"/>
          <w:docGrid w:type="lines" w:linePitch="312" w:charSpace="0"/>
        </w:sectPr>
      </w:pPr>
    </w:p>
    <w:p>
      <w:pPr>
        <w:rPr>
          <w:rFonts w:hint="default"/>
          <w:lang w:val="en-US" w:eastAsia="zh-CN"/>
        </w:rPr>
      </w:pP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附件</w:t>
      </w:r>
      <w:r>
        <w:rPr>
          <w:rFonts w:hint="eastAsia" w:ascii="宋体" w:hAnsi="宋体" w:cs="宋体"/>
          <w:b/>
          <w:bCs/>
          <w:sz w:val="28"/>
          <w:szCs w:val="36"/>
          <w:lang w:val="en-US" w:eastAsia="zh-CN"/>
        </w:rPr>
        <w:t>2</w:t>
      </w:r>
      <w:r>
        <w:rPr>
          <w:rFonts w:hint="eastAsia" w:ascii="宋体" w:hAnsi="宋体" w:eastAsia="宋体" w:cs="宋体"/>
          <w:b/>
          <w:bCs/>
          <w:sz w:val="28"/>
          <w:szCs w:val="36"/>
          <w:lang w:val="en-US" w:eastAsia="zh-CN"/>
        </w:rPr>
        <w:t>：密封袋封面</w:t>
      </w: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jc w:val="center"/>
        <w:rPr>
          <w:rFonts w:hint="eastAsia"/>
          <w:b/>
          <w:bCs/>
          <w:sz w:val="36"/>
          <w:szCs w:val="36"/>
          <w:lang w:val="en-US" w:eastAsia="zh-CN"/>
        </w:rPr>
      </w:pPr>
      <w:r>
        <w:rPr>
          <w:rFonts w:hint="eastAsia"/>
          <w:b/>
          <w:bCs/>
          <w:sz w:val="36"/>
          <w:szCs w:val="36"/>
        </w:rPr>
        <w:t>义乌市中心医院关于</w:t>
      </w:r>
      <w:r>
        <w:rPr>
          <w:rFonts w:hint="eastAsia"/>
          <w:b/>
          <w:bCs/>
          <w:sz w:val="36"/>
          <w:szCs w:val="36"/>
          <w:lang w:val="en-US" w:eastAsia="zh-CN"/>
        </w:rPr>
        <w:t>2024年试剂</w:t>
      </w:r>
      <w:r>
        <w:rPr>
          <w:rFonts w:hint="eastAsia" w:cs="Times New Roman"/>
          <w:b/>
          <w:bCs/>
          <w:sz w:val="36"/>
          <w:szCs w:val="36"/>
          <w:lang w:val="en-US" w:eastAsia="zh-CN"/>
        </w:rPr>
        <w:t>遴选的</w:t>
      </w:r>
      <w:r>
        <w:rPr>
          <w:rFonts w:hint="eastAsia"/>
          <w:b/>
          <w:bCs/>
          <w:sz w:val="36"/>
          <w:szCs w:val="36"/>
          <w:lang w:val="en-US" w:eastAsia="zh-CN"/>
        </w:rPr>
        <w:t>公告</w:t>
      </w:r>
    </w:p>
    <w:p>
      <w:pPr>
        <w:pStyle w:val="8"/>
        <w:ind w:firstLine="3975" w:firstLineChars="1100"/>
        <w:jc w:val="center"/>
        <w:rPr>
          <w:rFonts w:hint="eastAsia"/>
          <w:b/>
          <w:bCs/>
          <w:sz w:val="36"/>
          <w:szCs w:val="36"/>
          <w:lang w:val="en-US" w:eastAsia="zh-CN"/>
        </w:rPr>
      </w:pPr>
    </w:p>
    <w:p>
      <w:pPr>
        <w:pStyle w:val="8"/>
        <w:ind w:firstLine="3975" w:firstLineChars="1100"/>
        <w:jc w:val="both"/>
        <w:rPr>
          <w:rFonts w:hint="default"/>
          <w:b/>
          <w:bCs/>
          <w:sz w:val="36"/>
          <w:szCs w:val="36"/>
          <w:lang w:val="en-US" w:eastAsia="zh-CN"/>
        </w:rPr>
      </w:pPr>
      <w:r>
        <w:rPr>
          <w:rFonts w:hint="eastAsia"/>
          <w:b/>
          <w:bCs/>
          <w:sz w:val="36"/>
          <w:szCs w:val="36"/>
          <w:lang w:val="en-US" w:eastAsia="zh-CN"/>
        </w:rPr>
        <w:t>标段：</w:t>
      </w:r>
    </w:p>
    <w:p>
      <w:pPr>
        <w:jc w:val="center"/>
        <w:rPr>
          <w:rFonts w:hint="default"/>
          <w:b/>
          <w:bCs/>
          <w:sz w:val="36"/>
          <w:szCs w:val="36"/>
          <w:lang w:val="en-US" w:eastAsia="zh-CN"/>
        </w:rPr>
      </w:pPr>
      <w:r>
        <w:rPr>
          <w:rFonts w:hint="eastAsia"/>
          <w:b/>
          <w:bCs/>
          <w:sz w:val="36"/>
          <w:szCs w:val="36"/>
          <w:lang w:val="en-US" w:eastAsia="zh-CN"/>
        </w:rPr>
        <w:t>项目：</w:t>
      </w:r>
    </w:p>
    <w:p>
      <w:pPr>
        <w:pStyle w:val="8"/>
        <w:rPr>
          <w:rFonts w:hint="default"/>
          <w:lang w:val="en-US" w:eastAsia="zh-CN"/>
        </w:rPr>
      </w:pPr>
    </w:p>
    <w:p>
      <w:pPr>
        <w:rPr>
          <w:rFonts w:hint="default"/>
          <w:lang w:val="en-US" w:eastAsia="zh-CN"/>
        </w:rPr>
      </w:pPr>
    </w:p>
    <w:p>
      <w:pPr>
        <w:pStyle w:val="8"/>
        <w:jc w:val="center"/>
        <w:rPr>
          <w:rFonts w:hint="default"/>
          <w:sz w:val="32"/>
          <w:szCs w:val="32"/>
          <w:lang w:val="en-US" w:eastAsia="zh-CN"/>
        </w:rPr>
      </w:pPr>
      <w:r>
        <w:rPr>
          <w:rFonts w:hint="eastAsia"/>
          <w:color w:val="auto"/>
          <w:sz w:val="32"/>
          <w:szCs w:val="32"/>
          <w:lang w:val="en-US" w:eastAsia="zh-CN"/>
        </w:rPr>
        <w:t>（技术文件/商</w:t>
      </w:r>
      <w:r>
        <w:rPr>
          <w:rFonts w:hint="eastAsia"/>
          <w:sz w:val="32"/>
          <w:szCs w:val="32"/>
          <w:lang w:val="en-US" w:eastAsia="zh-CN"/>
        </w:rPr>
        <w:t>务文件）</w:t>
      </w: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sz w:val="28"/>
          <w:szCs w:val="28"/>
          <w:lang w:val="en-US" w:eastAsia="zh-CN"/>
        </w:rPr>
      </w:pPr>
      <w:r>
        <w:rPr>
          <w:rFonts w:hint="eastAsia"/>
          <w:spacing w:val="1"/>
          <w:w w:val="85"/>
          <w:kern w:val="0"/>
          <w:sz w:val="28"/>
          <w:szCs w:val="28"/>
          <w:fitText w:val="2400" w:id="1227446676"/>
          <w:lang w:val="en-US" w:eastAsia="zh-CN"/>
        </w:rPr>
        <w:t>投标人（加盖公章）</w:t>
      </w:r>
      <w:r>
        <w:rPr>
          <w:rFonts w:hint="eastAsia"/>
          <w:spacing w:val="7"/>
          <w:w w:val="85"/>
          <w:kern w:val="0"/>
          <w:sz w:val="28"/>
          <w:szCs w:val="28"/>
          <w:fitText w:val="2400" w:id="1227446676"/>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cs="Times New Roman"/>
          <w:kern w:val="0"/>
          <w:sz w:val="28"/>
          <w:szCs w:val="28"/>
          <w:lang w:val="en-US" w:eastAsia="zh-CN"/>
        </w:rPr>
      </w:pPr>
      <w:r>
        <w:rPr>
          <w:rFonts w:hint="eastAsia" w:cs="Times New Roman"/>
          <w:spacing w:val="72"/>
          <w:kern w:val="0"/>
          <w:sz w:val="28"/>
          <w:szCs w:val="28"/>
          <w:fitText w:val="2400" w:id="156711266"/>
          <w:lang w:val="en-US" w:eastAsia="zh-CN"/>
        </w:rPr>
        <w:t>法定代表人</w:t>
      </w:r>
      <w:r>
        <w:rPr>
          <w:rFonts w:hint="eastAsia" w:cs="Times New Roman"/>
          <w:spacing w:val="0"/>
          <w:kern w:val="0"/>
          <w:sz w:val="28"/>
          <w:szCs w:val="28"/>
          <w:fitText w:val="2400" w:id="156711266"/>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sz w:val="28"/>
          <w:szCs w:val="28"/>
          <w:lang w:val="en-US" w:eastAsia="zh-CN"/>
        </w:rPr>
      </w:pPr>
      <w:r>
        <w:rPr>
          <w:rFonts w:hint="eastAsia"/>
          <w:spacing w:val="125"/>
          <w:kern w:val="0"/>
          <w:sz w:val="28"/>
          <w:szCs w:val="28"/>
          <w:fitText w:val="2400" w:id="1222903587"/>
          <w:lang w:val="en-US" w:eastAsia="zh-CN"/>
        </w:rPr>
        <w:t>被授权人</w:t>
      </w:r>
      <w:r>
        <w:rPr>
          <w:rFonts w:hint="eastAsia"/>
          <w:spacing w:val="0"/>
          <w:kern w:val="0"/>
          <w:sz w:val="28"/>
          <w:szCs w:val="28"/>
          <w:fitText w:val="2400" w:id="1222903587"/>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kern w:val="0"/>
          <w:sz w:val="28"/>
          <w:szCs w:val="28"/>
          <w:lang w:val="en-US" w:eastAsia="zh-CN"/>
        </w:rPr>
      </w:pPr>
      <w:r>
        <w:rPr>
          <w:rFonts w:hint="eastAsia"/>
          <w:spacing w:val="125"/>
          <w:kern w:val="0"/>
          <w:sz w:val="28"/>
          <w:szCs w:val="28"/>
          <w:fitText w:val="2400" w:id="453783919"/>
          <w:lang w:val="en-US" w:eastAsia="zh-CN"/>
        </w:rPr>
        <w:t>联系方式</w:t>
      </w:r>
      <w:r>
        <w:rPr>
          <w:rFonts w:hint="eastAsia"/>
          <w:spacing w:val="0"/>
          <w:kern w:val="0"/>
          <w:sz w:val="28"/>
          <w:szCs w:val="28"/>
          <w:fitText w:val="2400" w:id="453783919"/>
          <w:lang w:val="en-US" w:eastAsia="zh-CN"/>
        </w:rPr>
        <w:t>：</w:t>
      </w:r>
      <w:r>
        <w:rPr>
          <w:rFonts w:hint="eastAsia"/>
          <w:kern w:val="0"/>
          <w:sz w:val="28"/>
          <w:szCs w:val="28"/>
          <w:lang w:val="en-US" w:eastAsia="zh-CN"/>
        </w:rPr>
        <w:t>_________________</w:t>
      </w:r>
    </w:p>
    <w:p>
      <w:pPr>
        <w:rPr>
          <w:rFonts w:hint="eastAsia"/>
          <w:kern w:val="0"/>
          <w:sz w:val="28"/>
          <w:szCs w:val="28"/>
          <w:lang w:val="en-US" w:eastAsia="zh-CN"/>
        </w:rPr>
      </w:pPr>
      <w:r>
        <w:rPr>
          <w:rFonts w:hint="eastAsia"/>
          <w:kern w:val="0"/>
          <w:sz w:val="28"/>
          <w:szCs w:val="28"/>
          <w:lang w:val="en-US" w:eastAsia="zh-CN"/>
        </w:rPr>
        <w:br w:type="page"/>
      </w:r>
    </w:p>
    <w:p>
      <w:pPr>
        <w:rPr>
          <w:rFonts w:hint="eastAsia" w:ascii="宋体" w:hAnsi="宋体" w:eastAsia="宋体" w:cs="宋体"/>
          <w:b/>
          <w:bCs/>
          <w:sz w:val="28"/>
          <w:szCs w:val="36"/>
          <w:lang w:val="en-US" w:eastAsia="zh-CN"/>
        </w:rPr>
        <w:sectPr>
          <w:pgSz w:w="11906" w:h="16838"/>
          <w:pgMar w:top="1440" w:right="1803" w:bottom="1440" w:left="1803" w:header="851" w:footer="992" w:gutter="0"/>
          <w:cols w:space="0" w:num="1"/>
          <w:rtlGutter w:val="0"/>
          <w:docGrid w:type="lines" w:linePitch="312" w:charSpace="0"/>
        </w:sectPr>
      </w:pPr>
    </w:p>
    <w:p>
      <w:pPr>
        <w:rPr>
          <w:rFonts w:hint="default" w:ascii="宋体" w:hAnsi="宋体" w:eastAsia="宋体" w:cs="宋体"/>
          <w:b/>
          <w:bCs/>
          <w:sz w:val="28"/>
          <w:szCs w:val="36"/>
          <w:lang w:val="en-US" w:eastAsia="zh-CN"/>
        </w:rPr>
      </w:pPr>
      <w:r>
        <w:rPr>
          <w:rFonts w:hint="eastAsia" w:ascii="宋体" w:hAnsi="宋体" w:eastAsia="宋体" w:cs="宋体"/>
          <w:b/>
          <w:bCs/>
          <w:sz w:val="28"/>
          <w:szCs w:val="36"/>
          <w:lang w:val="en-US" w:eastAsia="zh-CN"/>
        </w:rPr>
        <w:t>附件</w:t>
      </w:r>
      <w:r>
        <w:rPr>
          <w:rFonts w:hint="eastAsia" w:ascii="宋体" w:hAnsi="宋体" w:cs="宋体"/>
          <w:b/>
          <w:bCs/>
          <w:sz w:val="28"/>
          <w:szCs w:val="36"/>
          <w:lang w:val="en-US" w:eastAsia="zh-CN"/>
        </w:rPr>
        <w:t>3</w:t>
      </w:r>
      <w:r>
        <w:rPr>
          <w:rFonts w:hint="eastAsia" w:ascii="宋体" w:hAnsi="宋体" w:eastAsia="宋体" w:cs="宋体"/>
          <w:b/>
          <w:bCs/>
          <w:sz w:val="28"/>
          <w:szCs w:val="36"/>
          <w:lang w:val="en-US" w:eastAsia="zh-CN"/>
        </w:rPr>
        <w:t>：</w:t>
      </w:r>
      <w:r>
        <w:rPr>
          <w:rFonts w:hint="eastAsia" w:ascii="宋体" w:hAnsi="宋体" w:cs="宋体"/>
          <w:b/>
          <w:bCs/>
          <w:sz w:val="28"/>
          <w:szCs w:val="36"/>
          <w:lang w:val="en-US" w:eastAsia="zh-CN"/>
        </w:rPr>
        <w:t>科研试剂清单</w:t>
      </w:r>
    </w:p>
    <w:tbl>
      <w:tblPr>
        <w:tblStyle w:val="10"/>
        <w:tblpPr w:leftFromText="180" w:rightFromText="180" w:vertAnchor="text" w:horzAnchor="page" w:tblpX="1387" w:tblpY="432"/>
        <w:tblOverlap w:val="never"/>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82"/>
        <w:gridCol w:w="3346"/>
        <w:gridCol w:w="1644"/>
        <w:gridCol w:w="1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名称</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规格</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预算</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羊血MH培养基</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20个/盒（9cm）</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链球菌药敏试验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TCBS琼脂培养基</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20个/盒（7cm）</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三线培养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沙保培养基</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20个/盒（9cm）</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真菌培养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乳酸酚棉蓝染色液</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20ml/瓶</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500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丝状真菌鉴定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庆大霉素药敏纸片</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10ug,50/支</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细菌药敏试验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多西环素药敏纸片</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30ug，50/支</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细菌药敏试验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阿莫西林/棒酸药敏纸片</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20/10ug，50/支</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细菌药敏试验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头孢哌酮/舒巴坦药敏纸片</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75/30ug，50/支</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细菌药敏试验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丁胺卡那药敏纸片</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30ug，50/支</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细菌药敏试验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妥布霉素药敏纸片</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10ug，50/支</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细菌药敏试验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利奈唑胺药敏纸片</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30ug，50/支</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细菌药敏试验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头孢他啶/阿维巴坦药敏纸片</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30/20ug，50/支</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细菌药敏试验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头孢他啶/阿维巴坦药敏试剂（微量肉汤稀释法）</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10条/盒</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细菌药敏试验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多粘菌素B药敏试剂（微量肉汤稀释法）</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10条/盒</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细菌药敏试验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药敏接种培养液（CAMHB）（浊度型）</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10支/盒（2ml）</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细菌药敏试验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头孢曲松细菌药敏试条（E试验法）</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10条/盒，0.008-32ug/ml</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210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细菌药敏试验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头孢呋辛细菌药敏试条（E试验法）</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10条/盒</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210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细菌药敏试验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头孢他啶细菌药敏试条（E试验法）</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10条/盒，0.008-32ug/ml</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210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细菌药敏试验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左氧氟沙星细菌药敏试条（E试验法）</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10条/盒</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210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细菌药敏试验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阿莫西林/棒酸细菌药敏试条（E试验法）</w:t>
            </w:r>
          </w:p>
        </w:tc>
        <w:tc>
          <w:tcPr>
            <w:tcW w:w="3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10条/盒，0.008/0.004-32/16ug/ml</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210</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细菌药敏试验</w:t>
            </w:r>
          </w:p>
        </w:tc>
      </w:tr>
    </w:tbl>
    <w:p>
      <w:pPr>
        <w:rPr>
          <w:rFonts w:hint="eastAsia"/>
          <w:lang w:val="en-US" w:eastAsia="zh-CN"/>
        </w:rPr>
        <w:sectPr>
          <w:pgSz w:w="11906" w:h="16838"/>
          <w:pgMar w:top="1440" w:right="1803" w:bottom="1440" w:left="1803" w:header="851" w:footer="992" w:gutter="0"/>
          <w:cols w:space="0" w:num="1"/>
          <w:rtlGutter w:val="0"/>
          <w:docGrid w:type="lines" w:linePitch="312" w:charSpace="0"/>
        </w:sectPr>
      </w:pPr>
    </w:p>
    <w:p>
      <w:pPr>
        <w:rPr>
          <w:rFonts w:hint="default" w:ascii="宋体" w:hAnsi="宋体" w:eastAsia="宋体" w:cs="宋体"/>
          <w:b/>
          <w:bCs/>
          <w:sz w:val="28"/>
          <w:szCs w:val="36"/>
          <w:lang w:val="en-US" w:eastAsia="zh-CN"/>
        </w:rPr>
      </w:pPr>
      <w:r>
        <w:rPr>
          <w:rFonts w:hint="eastAsia" w:ascii="宋体" w:hAnsi="宋体" w:eastAsia="宋体" w:cs="宋体"/>
          <w:b/>
          <w:bCs/>
          <w:sz w:val="28"/>
          <w:szCs w:val="36"/>
          <w:lang w:val="en-US" w:eastAsia="zh-CN"/>
        </w:rPr>
        <w:t>附件</w:t>
      </w:r>
      <w:r>
        <w:rPr>
          <w:rFonts w:hint="eastAsia" w:ascii="宋体" w:hAnsi="宋体" w:cs="宋体"/>
          <w:b/>
          <w:bCs/>
          <w:sz w:val="28"/>
          <w:szCs w:val="36"/>
          <w:lang w:val="en-US" w:eastAsia="zh-CN"/>
        </w:rPr>
        <w:t>4</w:t>
      </w:r>
      <w:r>
        <w:rPr>
          <w:rFonts w:hint="eastAsia" w:ascii="宋体" w:hAnsi="宋体" w:eastAsia="宋体" w:cs="宋体"/>
          <w:b/>
          <w:bCs/>
          <w:sz w:val="28"/>
          <w:szCs w:val="36"/>
          <w:lang w:val="en-US" w:eastAsia="zh-CN"/>
        </w:rPr>
        <w:t>：</w:t>
      </w:r>
      <w:r>
        <w:rPr>
          <w:rFonts w:hint="eastAsia" w:ascii="宋体" w:hAnsi="宋体" w:cs="宋体"/>
          <w:b/>
          <w:bCs/>
          <w:sz w:val="28"/>
          <w:szCs w:val="36"/>
          <w:lang w:val="en-US" w:eastAsia="zh-CN"/>
        </w:rPr>
        <w:t>科研试剂清单</w:t>
      </w:r>
    </w:p>
    <w:tbl>
      <w:tblPr>
        <w:tblStyle w:val="10"/>
        <w:tblW w:w="94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7"/>
        <w:gridCol w:w="1387"/>
        <w:gridCol w:w="3915"/>
        <w:gridCol w:w="1369"/>
        <w:gridCol w:w="966"/>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8364"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p>
        </w:tc>
        <w:tc>
          <w:tcPr>
            <w:tcW w:w="109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标段</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课题</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试剂名称</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规格型号</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年用量</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科研</w:t>
            </w:r>
            <w:r>
              <w:rPr>
                <w:rFonts w:hint="eastAsia" w:ascii="宋体" w:hAnsi="宋体" w:eastAsia="宋体" w:cs="宋体"/>
                <w:i w:val="0"/>
                <w:iCs w:val="0"/>
                <w:color w:val="000000"/>
                <w:kern w:val="0"/>
                <w:sz w:val="22"/>
                <w:szCs w:val="22"/>
                <w:u w:val="none"/>
                <w:lang w:val="en-US" w:eastAsia="zh-CN" w:bidi="ar"/>
              </w:rPr>
              <w:t>课题</w:t>
            </w:r>
            <w:r>
              <w:rPr>
                <w:rFonts w:hint="eastAsia" w:ascii="宋体" w:hAnsi="宋体" w:cs="宋体"/>
                <w:i w:val="0"/>
                <w:iCs w:val="0"/>
                <w:color w:val="000000"/>
                <w:kern w:val="0"/>
                <w:sz w:val="22"/>
                <w:szCs w:val="22"/>
                <w:u w:val="none"/>
                <w:lang w:val="en-US" w:eastAsia="zh-CN" w:bidi="ar"/>
              </w:rPr>
              <w:t>1</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S100β elisa</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Tunel细胞凋亡</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谷胱甘肽过氧化物酶</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NSE elisa试剂盒</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ACSL4抗体</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支/100ul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GPX4抗体</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支/100ul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蛋白酶抑制剂</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1ml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ECL发光剂</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支/250ml+250ml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ROS检测试剂</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盒/100T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蛋白marker</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10*250ul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PVDF膜</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1roll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MDA检测试剂</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盒/400T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铁离子荧光探针</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50ug</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4-HNE elisa试剂盒</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GAPDH抗体</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支/100ul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HRP标记二抗</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支/100ug</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27"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科研</w:t>
            </w:r>
            <w:r>
              <w:rPr>
                <w:rFonts w:hint="eastAsia" w:ascii="宋体" w:hAnsi="宋体" w:eastAsia="宋体" w:cs="宋体"/>
                <w:i w:val="0"/>
                <w:iCs w:val="0"/>
                <w:color w:val="000000"/>
                <w:kern w:val="0"/>
                <w:sz w:val="22"/>
                <w:szCs w:val="22"/>
                <w:u w:val="none"/>
                <w:lang w:val="en-US" w:eastAsia="zh-CN" w:bidi="ar"/>
              </w:rPr>
              <w:t>课题</w:t>
            </w:r>
            <w:r>
              <w:rPr>
                <w:rFonts w:hint="eastAsia" w:ascii="宋体" w:hAnsi="宋体" w:cs="宋体"/>
                <w:i w:val="0"/>
                <w:iCs w:val="0"/>
                <w:color w:val="000000"/>
                <w:kern w:val="0"/>
                <w:sz w:val="22"/>
                <w:szCs w:val="22"/>
                <w:u w:val="none"/>
                <w:lang w:val="en-US" w:eastAsia="zh-CN" w:bidi="ar"/>
              </w:rPr>
              <w:t>2</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彩色预染蛋白Marker(500ul)</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x 250μL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jc w:val="center"/>
        </w:trPr>
        <w:tc>
          <w:tcPr>
            <w:tcW w:w="7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anti-GAPDH Rabbit polyclone（抗体）</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 ul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β-Actin antibody（抗体）</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 ul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丙烯酰胺（30%）</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BCA蛋白浓度测定试剂盒</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甲叉双丙烯酰胺（500g）</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GITR (D5V7P) Rabbit mAb</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100ul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Cyclin D1 Blocking Peptide</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100ul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atLeast"/>
          <w:jc w:val="center"/>
        </w:trPr>
        <w:tc>
          <w:tcPr>
            <w:tcW w:w="7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PhosphoPlus ?  HSP27 (Ser82) Antibody Duet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kit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GITR (D5V7P) Rabbit mAb</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100ul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Cyclin D1 Blocking Peptide</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100ul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10-180KD 预染蛋白Ladder</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200μl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jc w:val="center"/>
        </w:trPr>
        <w:tc>
          <w:tcPr>
            <w:tcW w:w="7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Phospho-MARCKS (Ser159/163) (D13D2) Rabbit mAb</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100ul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EREG (D4O5I) Rabbit mAb</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100ul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PGAM1 (D3J9T) Rabbit mAb</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100ul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科研</w:t>
            </w:r>
            <w:r>
              <w:rPr>
                <w:rFonts w:hint="eastAsia" w:ascii="宋体" w:hAnsi="宋体" w:eastAsia="宋体" w:cs="宋体"/>
                <w:i w:val="0"/>
                <w:iCs w:val="0"/>
                <w:color w:val="000000"/>
                <w:kern w:val="0"/>
                <w:sz w:val="22"/>
                <w:szCs w:val="22"/>
                <w:u w:val="none"/>
                <w:lang w:val="en-US" w:eastAsia="zh-CN" w:bidi="ar"/>
              </w:rPr>
              <w:t>课题</w:t>
            </w:r>
            <w:r>
              <w:rPr>
                <w:rFonts w:hint="eastAsia" w:ascii="宋体" w:hAnsi="宋体" w:cs="宋体"/>
                <w:i w:val="0"/>
                <w:iCs w:val="0"/>
                <w:color w:val="000000"/>
                <w:kern w:val="0"/>
                <w:sz w:val="22"/>
                <w:szCs w:val="22"/>
                <w:u w:val="none"/>
                <w:lang w:val="en-US" w:eastAsia="zh-CN" w:bidi="ar"/>
              </w:rPr>
              <w:t>3</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Western及IP 细胞裂解液</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RIPA裂解液(强)</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10-180KD 预染蛋白</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200μl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ECL 化学发光底物</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SDS-PAGE凝胶快速制备试剂盒</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125块/盒</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Phospho-MARCKS (Ser159/163) (D13D2) Rabbit mAb</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100ul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EREG (D4O5I) Rabbit mAb</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100ul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PGAM1 (D3J9T) Rabbit mAb</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100ul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Ki-67 (D3B5) Rabbit mAb (IHC Formulated)</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20ul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Polycomb Group 2 (PRC2) Antibody Sampler Kit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kit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SignalSilence ?  B-Raf siRNA I</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kit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科研</w:t>
            </w:r>
            <w:r>
              <w:rPr>
                <w:rFonts w:hint="eastAsia" w:ascii="宋体" w:hAnsi="宋体" w:eastAsia="宋体" w:cs="宋体"/>
                <w:i w:val="0"/>
                <w:iCs w:val="0"/>
                <w:color w:val="000000"/>
                <w:kern w:val="0"/>
                <w:sz w:val="22"/>
                <w:szCs w:val="22"/>
                <w:u w:val="none"/>
                <w:lang w:val="en-US" w:eastAsia="zh-CN" w:bidi="ar"/>
              </w:rPr>
              <w:t>课题</w:t>
            </w:r>
            <w:r>
              <w:rPr>
                <w:rFonts w:hint="eastAsia" w:ascii="宋体" w:hAnsi="宋体" w:cs="宋体"/>
                <w:i w:val="0"/>
                <w:iCs w:val="0"/>
                <w:color w:val="000000"/>
                <w:kern w:val="0"/>
                <w:sz w:val="22"/>
                <w:szCs w:val="22"/>
                <w:u w:val="none"/>
                <w:lang w:val="en-US" w:eastAsia="zh-CN" w:bidi="ar"/>
              </w:rPr>
              <w:t>4</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ascii="等线" w:hAnsi="等线" w:eastAsia="等线" w:cs="等线"/>
                <w:i w:val="0"/>
                <w:iCs w:val="0"/>
                <w:color w:val="000000"/>
                <w:sz w:val="22"/>
                <w:szCs w:val="22"/>
                <w:u w:val="none"/>
              </w:rPr>
            </w:pPr>
            <w:r>
              <w:rPr>
                <w:rStyle w:val="20"/>
                <w:lang w:val="en-US" w:eastAsia="zh-CN" w:bidi="ar"/>
              </w:rPr>
              <w:t>肌酐检测试剂盒</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Style w:val="20"/>
                <w:lang w:val="en-US" w:eastAsia="zh-CN" w:bidi="ar"/>
              </w:rPr>
              <w:t>尿素检测试剂盒</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Style w:val="20"/>
                <w:lang w:val="en-US" w:eastAsia="zh-CN" w:bidi="ar"/>
              </w:rPr>
              <w:t>MDA检测试剂盒</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Style w:val="20"/>
                <w:lang w:val="en-US" w:eastAsia="zh-CN" w:bidi="ar"/>
              </w:rPr>
              <w:t>SOD检测试剂盒</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Style w:val="20"/>
                <w:lang w:val="en-US" w:eastAsia="zh-CN" w:bidi="ar"/>
              </w:rPr>
              <w:t>caspase3抗体</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100μL/支</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Style w:val="20"/>
                <w:lang w:val="en-US" w:eastAsia="zh-CN" w:bidi="ar"/>
              </w:rPr>
              <w:t>ECL发光液</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(250ML+250ML)/支</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Style w:val="20"/>
                <w:lang w:val="en-US" w:eastAsia="zh-CN" w:bidi="ar"/>
              </w:rPr>
              <w:t>ROS检测试剂盒</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Style w:val="20"/>
                <w:lang w:val="en-US" w:eastAsia="zh-CN" w:bidi="ar"/>
              </w:rPr>
              <w:t>蛋白marker</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10*250ul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Style w:val="20"/>
                <w:lang w:val="en-US" w:eastAsia="zh-CN" w:bidi="ar"/>
              </w:rPr>
              <w:t>TNFa elisa kit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Style w:val="20"/>
                <w:lang w:val="en-US" w:eastAsia="zh-CN" w:bidi="ar"/>
              </w:rPr>
              <w:t>IL1β elisa kit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Style w:val="20"/>
                <w:lang w:val="en-US" w:eastAsia="zh-CN" w:bidi="ar"/>
              </w:rPr>
              <w:t>Tunel cell apoptosis detection kit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科研</w:t>
            </w:r>
            <w:r>
              <w:rPr>
                <w:rFonts w:hint="eastAsia" w:ascii="宋体" w:hAnsi="宋体" w:eastAsia="宋体" w:cs="宋体"/>
                <w:i w:val="0"/>
                <w:iCs w:val="0"/>
                <w:color w:val="000000"/>
                <w:kern w:val="0"/>
                <w:sz w:val="22"/>
                <w:szCs w:val="22"/>
                <w:u w:val="none"/>
                <w:lang w:val="en-US" w:eastAsia="zh-CN" w:bidi="ar"/>
              </w:rPr>
              <w:t>课题</w:t>
            </w:r>
            <w:r>
              <w:rPr>
                <w:rFonts w:hint="eastAsia" w:ascii="宋体" w:hAnsi="宋体" w:cs="宋体"/>
                <w:i w:val="0"/>
                <w:iCs w:val="0"/>
                <w:color w:val="000000"/>
                <w:kern w:val="0"/>
                <w:sz w:val="22"/>
                <w:szCs w:val="22"/>
                <w:u w:val="none"/>
                <w:lang w:val="en-US" w:eastAsia="zh-CN" w:bidi="ar"/>
              </w:rPr>
              <w:t>5</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LDH检测试剂盒</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TNF-α检测试剂盒</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IL-6多克隆抗体</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TLR-4多克隆抗体</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100μL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NF-kB多克隆抗体</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100μL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H9C2</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2"/>
                <w:lang w:val="en-US" w:eastAsia="zh-CN" w:bidi="ar"/>
              </w:rPr>
              <w:t>1*10</w:t>
            </w:r>
            <w:r>
              <w:rPr>
                <w:rFonts w:hint="eastAsia" w:ascii="宋体" w:hAnsi="宋体" w:eastAsia="宋体" w:cs="宋体"/>
                <w:i w:val="0"/>
                <w:iCs w:val="0"/>
                <w:color w:val="000000"/>
                <w:kern w:val="0"/>
                <w:sz w:val="22"/>
                <w:szCs w:val="22"/>
                <w:u w:val="none"/>
                <w:vertAlign w:val="superscript"/>
                <w:lang w:val="en-US" w:eastAsia="zh-CN" w:bidi="ar"/>
              </w:rPr>
              <w:t>8</w:t>
            </w:r>
            <w:r>
              <w:rPr>
                <w:rStyle w:val="22"/>
                <w:lang w:val="en-US" w:eastAsia="zh-CN" w:bidi="ar"/>
              </w:rPr>
              <w:t>cells</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CCK8试剂盒</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5ml</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9"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16</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科研</w:t>
            </w:r>
            <w:r>
              <w:rPr>
                <w:rFonts w:hint="eastAsia" w:ascii="宋体" w:hAnsi="宋体" w:eastAsia="宋体" w:cs="宋体"/>
                <w:i w:val="0"/>
                <w:iCs w:val="0"/>
                <w:color w:val="000000"/>
                <w:kern w:val="0"/>
                <w:sz w:val="22"/>
                <w:szCs w:val="22"/>
                <w:u w:val="none"/>
                <w:lang w:val="en-US" w:eastAsia="zh-CN" w:bidi="ar"/>
              </w:rPr>
              <w:t>课题6</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1"/>
                <w:lang w:val="en-US" w:eastAsia="zh-CN" w:bidi="ar"/>
              </w:rPr>
              <w:t>QuantiTect Rev.Transcription Kit(50)</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5次</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1"/>
                <w:lang w:val="en-US" w:eastAsia="zh-CN" w:bidi="ar"/>
              </w:rPr>
              <w:t>5次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1"/>
                <w:lang w:val="en-US" w:eastAsia="zh-CN" w:bidi="ar"/>
              </w:rPr>
              <w:t>小鼠肿瘤坏死因子α(TNF-α)ELISA试剂盒</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1"/>
                <w:lang w:val="en-US" w:eastAsia="zh-CN" w:bidi="ar"/>
              </w:rPr>
              <w:t>96t</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9"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1"/>
                <w:lang w:val="en-US" w:eastAsia="zh-CN" w:bidi="ar"/>
              </w:rPr>
              <w:t>小鼠白细胞介素6(IL-6)ELISA科研试剂盒</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1"/>
                <w:lang w:val="en-US" w:eastAsia="zh-CN" w:bidi="ar"/>
              </w:rPr>
              <w:t>96T</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1"/>
                <w:lang w:val="en-US" w:eastAsia="zh-CN" w:bidi="ar"/>
              </w:rPr>
              <w:t>小鼠白细胞介素1β(IL-1β)ELISA科研试剂盒</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1"/>
                <w:lang w:val="en-US" w:eastAsia="zh-CN" w:bidi="ar"/>
              </w:rPr>
              <w:t>96T</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1"/>
                <w:lang w:val="en-US" w:eastAsia="zh-CN" w:bidi="ar"/>
              </w:rPr>
              <w:t>Recombinant mouse IFN Gamma protein，C-His</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100ug</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1"/>
                <w:lang w:val="en-US" w:eastAsia="zh-CN" w:bidi="ar"/>
              </w:rPr>
              <w:t>100ug</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1"/>
                <w:lang w:val="en-US" w:eastAsia="zh-CN" w:bidi="ar"/>
              </w:rPr>
              <w:t>卡泊三醇</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50mg</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1"/>
                <w:lang w:val="en-US" w:eastAsia="zh-CN" w:bidi="ar"/>
              </w:rPr>
              <w:t>50mg</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1"/>
                <w:lang w:val="en-US" w:eastAsia="zh-CN" w:bidi="ar"/>
              </w:rPr>
              <w:t>Vybrant™ 吞噬作用检测试剂盒</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kit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1"/>
                <w:lang w:val="en-US" w:eastAsia="zh-CN" w:bidi="ar"/>
              </w:rPr>
              <w:t>1 kit</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8"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1"/>
                <w:lang w:val="en-US" w:eastAsia="zh-CN" w:bidi="ar"/>
              </w:rPr>
              <w:t>LIVE/DEAD™ BacLight™ Bacterial Viability Kits</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kit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1"/>
                <w:lang w:val="en-US" w:eastAsia="zh-CN" w:bidi="ar"/>
              </w:rPr>
              <w:t>1 kit</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6422</w:t>
            </w:r>
          </w:p>
        </w:tc>
      </w:tr>
    </w:tbl>
    <w:p>
      <w:pPr>
        <w:rPr>
          <w:rFonts w:hint="default"/>
          <w:lang w:val="en-US" w:eastAsia="zh-CN"/>
        </w:rPr>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abstractNum w:abstractNumId="1">
    <w:nsid w:val="4AB8C9E0"/>
    <w:multiLevelType w:val="singleLevel"/>
    <w:tmpl w:val="4AB8C9E0"/>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8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GNjNDExODIyYThhNTVlYTk2YjU5YmFhMDNlYzYifQ=="/>
  </w:docVars>
  <w:rsids>
    <w:rsidRoot w:val="1C436556"/>
    <w:rsid w:val="00957601"/>
    <w:rsid w:val="00B71640"/>
    <w:rsid w:val="014909A4"/>
    <w:rsid w:val="01587434"/>
    <w:rsid w:val="0189720A"/>
    <w:rsid w:val="05662941"/>
    <w:rsid w:val="069E265D"/>
    <w:rsid w:val="0A651DA7"/>
    <w:rsid w:val="0B0C4B48"/>
    <w:rsid w:val="0BD22A27"/>
    <w:rsid w:val="0D0578EB"/>
    <w:rsid w:val="0E5A6AF7"/>
    <w:rsid w:val="0E673A6D"/>
    <w:rsid w:val="0EBA7BC3"/>
    <w:rsid w:val="14041381"/>
    <w:rsid w:val="16EB42BE"/>
    <w:rsid w:val="171929B6"/>
    <w:rsid w:val="191666DA"/>
    <w:rsid w:val="1B440A68"/>
    <w:rsid w:val="1BBB4BA7"/>
    <w:rsid w:val="1C436556"/>
    <w:rsid w:val="1C7C316C"/>
    <w:rsid w:val="1CD019C7"/>
    <w:rsid w:val="21C30ECE"/>
    <w:rsid w:val="229D54E1"/>
    <w:rsid w:val="288A0B19"/>
    <w:rsid w:val="2A677CA8"/>
    <w:rsid w:val="2C7D1A05"/>
    <w:rsid w:val="2EDC4D1F"/>
    <w:rsid w:val="308F4F4A"/>
    <w:rsid w:val="334576A7"/>
    <w:rsid w:val="33A3263E"/>
    <w:rsid w:val="35B72A71"/>
    <w:rsid w:val="387F2677"/>
    <w:rsid w:val="3CF77889"/>
    <w:rsid w:val="3D512EB6"/>
    <w:rsid w:val="3DB22B39"/>
    <w:rsid w:val="40934E09"/>
    <w:rsid w:val="41807897"/>
    <w:rsid w:val="424632EA"/>
    <w:rsid w:val="4271398D"/>
    <w:rsid w:val="43D35ED6"/>
    <w:rsid w:val="44AE0D88"/>
    <w:rsid w:val="4625196C"/>
    <w:rsid w:val="496F0BFB"/>
    <w:rsid w:val="49DE4271"/>
    <w:rsid w:val="4CEB2D8A"/>
    <w:rsid w:val="4E4D4129"/>
    <w:rsid w:val="502045C6"/>
    <w:rsid w:val="521712F5"/>
    <w:rsid w:val="53C0404C"/>
    <w:rsid w:val="54786EE6"/>
    <w:rsid w:val="566C06B8"/>
    <w:rsid w:val="570C5CDB"/>
    <w:rsid w:val="58483B22"/>
    <w:rsid w:val="584F2744"/>
    <w:rsid w:val="588A37EC"/>
    <w:rsid w:val="58E41C60"/>
    <w:rsid w:val="5AD54AB9"/>
    <w:rsid w:val="5BE36AC3"/>
    <w:rsid w:val="5CC050B0"/>
    <w:rsid w:val="5DDB5C61"/>
    <w:rsid w:val="5F476B09"/>
    <w:rsid w:val="5FDE21DF"/>
    <w:rsid w:val="60AE3CB0"/>
    <w:rsid w:val="622B3155"/>
    <w:rsid w:val="65686562"/>
    <w:rsid w:val="657F58CB"/>
    <w:rsid w:val="686739D9"/>
    <w:rsid w:val="68BE495C"/>
    <w:rsid w:val="69CB4A51"/>
    <w:rsid w:val="6BC53D4C"/>
    <w:rsid w:val="6E997C25"/>
    <w:rsid w:val="6EA15F1D"/>
    <w:rsid w:val="6EF8049C"/>
    <w:rsid w:val="74116696"/>
    <w:rsid w:val="79AD2DE0"/>
    <w:rsid w:val="7B123E95"/>
    <w:rsid w:val="7B455F3C"/>
    <w:rsid w:val="7C351802"/>
    <w:rsid w:val="7D1F5968"/>
    <w:rsid w:val="7DEC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autoRedefine/>
    <w:qFormat/>
    <w:uiPriority w:val="0"/>
    <w:pPr>
      <w:keepNext/>
      <w:keepLines/>
      <w:spacing w:line="540" w:lineRule="atLeast"/>
      <w:outlineLvl w:val="3"/>
    </w:pPr>
    <w:rPr>
      <w:sz w:val="28"/>
      <w:szCs w:val="28"/>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4"/>
    <w:autoRedefine/>
    <w:qFormat/>
    <w:uiPriority w:val="99"/>
    <w:pPr>
      <w:adjustRightInd w:val="0"/>
      <w:spacing w:line="312" w:lineRule="atLeast"/>
      <w:ind w:firstLine="420"/>
      <w:textAlignment w:val="baseline"/>
    </w:pPr>
    <w:rPr>
      <w:kern w:val="0"/>
      <w:szCs w:val="20"/>
    </w:rPr>
  </w:style>
  <w:style w:type="paragraph" w:styleId="4">
    <w:name w:val="Body Text Indent"/>
    <w:basedOn w:val="1"/>
    <w:next w:val="3"/>
    <w:autoRedefine/>
    <w:qFormat/>
    <w:uiPriority w:val="0"/>
    <w:pPr>
      <w:ind w:left="480" w:hanging="480" w:hangingChars="200"/>
    </w:pPr>
    <w:rPr>
      <w:sz w:val="24"/>
    </w:rPr>
  </w:style>
  <w:style w:type="paragraph" w:styleId="5">
    <w:name w:val="Body Text"/>
    <w:basedOn w:val="1"/>
    <w:autoRedefine/>
    <w:qFormat/>
    <w:uiPriority w:val="0"/>
    <w:rPr>
      <w:sz w:val="24"/>
    </w:rPr>
  </w:style>
  <w:style w:type="paragraph" w:styleId="6">
    <w:name w:val="Plain Text"/>
    <w:basedOn w:val="1"/>
    <w:next w:val="1"/>
    <w:autoRedefine/>
    <w:qFormat/>
    <w:uiPriority w:val="0"/>
    <w:rPr>
      <w:rFonts w:ascii="宋体" w:hAnsi="Courier New" w:cs="Courier New"/>
      <w:szCs w:val="21"/>
    </w:rPr>
  </w:style>
  <w:style w:type="paragraph" w:styleId="7">
    <w:name w:val="Normal (Web)"/>
    <w:basedOn w:val="1"/>
    <w:autoRedefine/>
    <w:qFormat/>
    <w:uiPriority w:val="0"/>
    <w:rPr>
      <w:sz w:val="24"/>
    </w:rPr>
  </w:style>
  <w:style w:type="paragraph" w:styleId="8">
    <w:name w:val="Body Text First Indent"/>
    <w:basedOn w:val="5"/>
    <w:next w:val="1"/>
    <w:autoRedefine/>
    <w:qFormat/>
    <w:uiPriority w:val="0"/>
    <w:pPr>
      <w:tabs>
        <w:tab w:val="left" w:pos="208"/>
      </w:tabs>
      <w:ind w:firstLine="420" w:firstLineChars="100"/>
    </w:pPr>
  </w:style>
  <w:style w:type="paragraph" w:styleId="9">
    <w:name w:val="Body Text First Indent 2"/>
    <w:basedOn w:val="4"/>
    <w:autoRedefine/>
    <w:qFormat/>
    <w:uiPriority w:val="0"/>
    <w:pPr>
      <w:spacing w:after="120" w:line="240" w:lineRule="auto"/>
      <w:ind w:left="420" w:leftChars="200" w:firstLine="420"/>
    </w:pPr>
    <w:rPr>
      <w:rFonts w:cs="宋体"/>
      <w:sz w:val="21"/>
      <w:szCs w:val="21"/>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rPr>
  </w:style>
  <w:style w:type="paragraph" w:customStyle="1" w:styleId="14">
    <w:name w:val="首行缩进"/>
    <w:basedOn w:val="1"/>
    <w:autoRedefine/>
    <w:qFormat/>
    <w:uiPriority w:val="0"/>
    <w:pPr>
      <w:ind w:firstLine="480" w:firstLineChars="200"/>
    </w:pPr>
    <w:rPr>
      <w:lang w:val="zh-CN"/>
    </w:rPr>
  </w:style>
  <w:style w:type="paragraph" w:styleId="15">
    <w:name w:val="List Paragraph"/>
    <w:basedOn w:val="1"/>
    <w:autoRedefine/>
    <w:qFormat/>
    <w:uiPriority w:val="0"/>
    <w:pPr>
      <w:ind w:firstLine="420" w:firstLineChars="200"/>
    </w:pPr>
  </w:style>
  <w:style w:type="paragraph" w:customStyle="1" w:styleId="16">
    <w:name w:val="正文（首行缩进2字符）"/>
    <w:basedOn w:val="1"/>
    <w:autoRedefine/>
    <w:qFormat/>
    <w:uiPriority w:val="0"/>
    <w:pPr>
      <w:spacing w:line="360" w:lineRule="auto"/>
      <w:ind w:firstLine="420" w:firstLineChars="200"/>
    </w:pPr>
    <w:rPr>
      <w:rFonts w:ascii="Times New Roman" w:hAnsi="Times New Roman" w:eastAsia="宋体" w:cs="Times New Roman"/>
      <w:szCs w:val="21"/>
    </w:rPr>
  </w:style>
  <w:style w:type="table" w:customStyle="1" w:styleId="17">
    <w:name w:val="Table Normal"/>
    <w:autoRedefine/>
    <w:semiHidden/>
    <w:unhideWhenUsed/>
    <w:qFormat/>
    <w:uiPriority w:val="0"/>
    <w:tblPr>
      <w:tblCellMar>
        <w:top w:w="0" w:type="dxa"/>
        <w:left w:w="0" w:type="dxa"/>
        <w:bottom w:w="0" w:type="dxa"/>
        <w:right w:w="0" w:type="dxa"/>
      </w:tblCellMar>
    </w:tblPr>
  </w:style>
  <w:style w:type="character" w:customStyle="1" w:styleId="18">
    <w:name w:val="font51"/>
    <w:basedOn w:val="12"/>
    <w:autoRedefine/>
    <w:qFormat/>
    <w:uiPriority w:val="0"/>
    <w:rPr>
      <w:rFonts w:hint="eastAsia" w:ascii="宋体" w:hAnsi="宋体" w:eastAsia="宋体" w:cs="宋体"/>
      <w:b/>
      <w:bCs/>
      <w:color w:val="FF0000"/>
      <w:sz w:val="20"/>
      <w:szCs w:val="20"/>
      <w:u w:val="none"/>
    </w:rPr>
  </w:style>
  <w:style w:type="character" w:customStyle="1" w:styleId="19">
    <w:name w:val="font11"/>
    <w:basedOn w:val="12"/>
    <w:qFormat/>
    <w:uiPriority w:val="0"/>
    <w:rPr>
      <w:rFonts w:hint="eastAsia" w:ascii="等线" w:hAnsi="等线" w:eastAsia="等线" w:cs="等线"/>
      <w:color w:val="000000"/>
      <w:sz w:val="22"/>
      <w:szCs w:val="22"/>
      <w:u w:val="none"/>
    </w:rPr>
  </w:style>
  <w:style w:type="character" w:customStyle="1" w:styleId="20">
    <w:name w:val="font21"/>
    <w:basedOn w:val="12"/>
    <w:qFormat/>
    <w:uiPriority w:val="0"/>
    <w:rPr>
      <w:rFonts w:hint="eastAsia" w:ascii="等线" w:hAnsi="等线" w:eastAsia="等线" w:cs="等线"/>
      <w:color w:val="000000"/>
      <w:sz w:val="22"/>
      <w:szCs w:val="22"/>
      <w:u w:val="none"/>
    </w:rPr>
  </w:style>
  <w:style w:type="character" w:customStyle="1" w:styleId="21">
    <w:name w:val="font31"/>
    <w:basedOn w:val="12"/>
    <w:qFormat/>
    <w:uiPriority w:val="0"/>
    <w:rPr>
      <w:rFonts w:hint="eastAsia" w:ascii="宋体" w:hAnsi="宋体" w:eastAsia="宋体" w:cs="宋体"/>
      <w:color w:val="000000"/>
      <w:sz w:val="22"/>
      <w:szCs w:val="22"/>
      <w:u w:val="none"/>
    </w:rPr>
  </w:style>
  <w:style w:type="character" w:customStyle="1" w:styleId="22">
    <w:name w:val="font01"/>
    <w:basedOn w:val="1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3370</Words>
  <Characters>4943</Characters>
  <Lines>0</Lines>
  <Paragraphs>0</Paragraphs>
  <TotalTime>27</TotalTime>
  <ScaleCrop>false</ScaleCrop>
  <LinksUpToDate>false</LinksUpToDate>
  <CharactersWithSpaces>5419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bigoofeet</cp:lastModifiedBy>
  <cp:lastPrinted>2023-12-05T07:44:00Z</cp:lastPrinted>
  <dcterms:modified xsi:type="dcterms:W3CDTF">2024-06-26T00:48:27Z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5DC9C3FD02CC4E3A83E3E2AAAC1D40EE_13</vt:lpwstr>
  </property>
</Properties>
</file>